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EE" w:rsidRDefault="008521EE"/>
    <w:p w:rsidR="008521EE" w:rsidRDefault="008521EE"/>
    <w:p w:rsidR="008521EE" w:rsidRDefault="008521EE"/>
    <w:p w:rsidR="008521EE" w:rsidRDefault="008521EE">
      <w:pPr>
        <w:rPr>
          <w:rFonts w:ascii="Palatino" w:eastAsia="Palatino" w:hAnsi="Palatino" w:cs="Palatino"/>
        </w:rPr>
      </w:pPr>
    </w:p>
    <w:p w:rsidR="008521EE" w:rsidRDefault="00203775">
      <w:pPr>
        <w:pStyle w:val="FreeForm"/>
        <w:rPr>
          <w:rFonts w:ascii="Arial" w:eastAsia="Arial" w:hAnsi="Arial" w:cs="Arial"/>
          <w:color w:val="2C2A2A"/>
          <w:sz w:val="36"/>
          <w:szCs w:val="36"/>
        </w:rPr>
      </w:pPr>
      <w:r>
        <w:rPr>
          <w:rFonts w:ascii="Arial" w:hAnsi="Arial"/>
          <w:color w:val="2C2A2A"/>
          <w:sz w:val="36"/>
          <w:szCs w:val="36"/>
        </w:rPr>
        <w:t>FOR IMMEDIATE RELEASE:</w:t>
      </w:r>
      <w:r>
        <w:rPr>
          <w:rFonts w:ascii="Arial" w:hAnsi="Arial"/>
          <w:color w:val="2C2A2A"/>
          <w:sz w:val="36"/>
          <w:szCs w:val="36"/>
        </w:rPr>
        <w:tab/>
      </w:r>
      <w:r>
        <w:rPr>
          <w:rFonts w:ascii="Arial" w:hAnsi="Arial"/>
          <w:color w:val="2C2A2A"/>
          <w:sz w:val="36"/>
          <w:szCs w:val="36"/>
        </w:rPr>
        <w:tab/>
        <w:t>KILL DATE 11/18/17</w:t>
      </w:r>
    </w:p>
    <w:p w:rsidR="008521EE" w:rsidRDefault="008521EE">
      <w:pPr>
        <w:pStyle w:val="FreeForm"/>
        <w:rPr>
          <w:rFonts w:ascii="Arial" w:eastAsia="Arial" w:hAnsi="Arial" w:cs="Arial"/>
          <w:i/>
          <w:iCs/>
          <w:color w:val="2C2A2A"/>
          <w:sz w:val="36"/>
          <w:szCs w:val="36"/>
        </w:rPr>
      </w:pPr>
    </w:p>
    <w:p w:rsidR="008521EE" w:rsidRDefault="008521EE">
      <w:pPr>
        <w:pStyle w:val="FreeForm"/>
        <w:rPr>
          <w:rFonts w:ascii="Arial" w:eastAsia="Arial" w:hAnsi="Arial" w:cs="Arial"/>
          <w:i/>
          <w:iCs/>
          <w:color w:val="2C2A2A"/>
          <w:sz w:val="36"/>
          <w:szCs w:val="36"/>
        </w:rPr>
      </w:pPr>
    </w:p>
    <w:p w:rsidR="008521EE" w:rsidRDefault="008521EE">
      <w:pPr>
        <w:pStyle w:val="FreeForm"/>
        <w:rPr>
          <w:rFonts w:ascii="Arial" w:eastAsia="Arial" w:hAnsi="Arial" w:cs="Arial"/>
          <w:i/>
          <w:iCs/>
          <w:color w:val="2C2A2A"/>
          <w:sz w:val="36"/>
          <w:szCs w:val="36"/>
        </w:rPr>
      </w:pPr>
    </w:p>
    <w:p w:rsidR="008521EE" w:rsidRDefault="00203775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  <w:r>
        <w:rPr>
          <w:rFonts w:ascii="Arial" w:hAnsi="Arial"/>
          <w:i/>
          <w:iCs/>
          <w:color w:val="2C2A2A"/>
          <w:sz w:val="36"/>
          <w:szCs w:val="36"/>
          <w:lang w:val="de-DE"/>
        </w:rPr>
        <w:t>“</w:t>
      </w:r>
      <w:r>
        <w:rPr>
          <w:rFonts w:ascii="Arial" w:hAnsi="Arial"/>
          <w:i/>
          <w:iCs/>
          <w:color w:val="2C2A2A"/>
          <w:sz w:val="36"/>
          <w:szCs w:val="36"/>
        </w:rPr>
        <w:t xml:space="preserve">The </w:t>
      </w:r>
      <w:proofErr w:type="spellStart"/>
      <w:r>
        <w:rPr>
          <w:rFonts w:ascii="Arial" w:hAnsi="Arial"/>
          <w:i/>
          <w:iCs/>
          <w:color w:val="2C2A2A"/>
          <w:sz w:val="36"/>
          <w:szCs w:val="36"/>
        </w:rPr>
        <w:t>Everly</w:t>
      </w:r>
      <w:proofErr w:type="spellEnd"/>
      <w:r>
        <w:rPr>
          <w:rFonts w:ascii="Arial" w:hAnsi="Arial"/>
          <w:i/>
          <w:iCs/>
          <w:color w:val="2C2A2A"/>
          <w:sz w:val="36"/>
          <w:szCs w:val="36"/>
        </w:rPr>
        <w:t xml:space="preserve"> Brothers With Attitude!</w:t>
      </w:r>
      <w:r>
        <w:rPr>
          <w:rFonts w:ascii="Arial" w:hAnsi="Arial"/>
          <w:i/>
          <w:iCs/>
          <w:color w:val="2C2A2A"/>
          <w:sz w:val="36"/>
          <w:szCs w:val="36"/>
        </w:rPr>
        <w:t>”</w:t>
      </w:r>
    </w:p>
    <w:p w:rsidR="008521EE" w:rsidRDefault="008521EE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</w:p>
    <w:p w:rsidR="008521EE" w:rsidRDefault="00203775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  <w:r>
        <w:rPr>
          <w:rFonts w:ascii="Arial" w:hAnsi="Arial"/>
          <w:color w:val="2C2A2A"/>
          <w:sz w:val="24"/>
          <w:szCs w:val="24"/>
        </w:rPr>
        <w:t>The Hickory Ridge Concert Series presents the quirky New York City folk du</w:t>
      </w:r>
      <w:r w:rsidR="00A4565E">
        <w:rPr>
          <w:rFonts w:ascii="Arial" w:hAnsi="Arial"/>
          <w:color w:val="2C2A2A"/>
          <w:sz w:val="24"/>
          <w:szCs w:val="24"/>
        </w:rPr>
        <w:t>o</w:t>
      </w:r>
      <w:bookmarkStart w:id="0" w:name="_GoBack"/>
      <w:bookmarkEnd w:id="0"/>
      <w:r>
        <w:rPr>
          <w:rFonts w:ascii="Arial" w:hAnsi="Arial"/>
          <w:color w:val="2C2A2A"/>
          <w:sz w:val="24"/>
          <w:szCs w:val="24"/>
        </w:rPr>
        <w:t xml:space="preserve"> T</w:t>
      </w:r>
      <w:r>
        <w:rPr>
          <w:rFonts w:ascii="Arial" w:hAnsi="Arial"/>
          <w:b/>
          <w:bCs/>
          <w:i/>
          <w:iCs/>
          <w:color w:val="2C2A2A"/>
          <w:sz w:val="24"/>
          <w:szCs w:val="24"/>
        </w:rPr>
        <w:t xml:space="preserve">he Lords of Liechtenstein </w:t>
      </w:r>
      <w:r>
        <w:rPr>
          <w:rFonts w:ascii="Arial" w:hAnsi="Arial"/>
          <w:color w:val="2C2A2A"/>
          <w:sz w:val="24"/>
          <w:szCs w:val="24"/>
        </w:rPr>
        <w:t>Saturday, November the</w:t>
      </w:r>
      <w:r>
        <w:rPr>
          <w:rFonts w:ascii="Arial" w:hAnsi="Arial"/>
          <w:b/>
          <w:bCs/>
          <w:i/>
          <w:iCs/>
          <w:color w:val="2C2A2A"/>
          <w:sz w:val="24"/>
          <w:szCs w:val="24"/>
        </w:rPr>
        <w:t xml:space="preserve"> </w:t>
      </w:r>
      <w:r>
        <w:rPr>
          <w:rFonts w:ascii="Arial" w:hAnsi="Arial"/>
          <w:color w:val="2C2A2A"/>
          <w:sz w:val="24"/>
          <w:szCs w:val="24"/>
        </w:rPr>
        <w:t xml:space="preserve">18th at 7:00 pm.  The Lords of </w:t>
      </w:r>
      <w:r>
        <w:rPr>
          <w:rFonts w:ascii="Arial" w:hAnsi="Arial"/>
          <w:color w:val="2C2A2A"/>
          <w:sz w:val="24"/>
          <w:szCs w:val="24"/>
        </w:rPr>
        <w:t xml:space="preserve">Liechtenstein is composed of two brothers, Noah (ukulele/guitar/vocals) and Dan </w:t>
      </w:r>
      <w:proofErr w:type="spellStart"/>
      <w:r>
        <w:rPr>
          <w:rFonts w:ascii="Arial" w:hAnsi="Arial"/>
          <w:color w:val="2C2A2A"/>
          <w:sz w:val="24"/>
          <w:szCs w:val="24"/>
        </w:rPr>
        <w:t>Rauchwerk</w:t>
      </w:r>
      <w:proofErr w:type="spellEnd"/>
      <w:r>
        <w:rPr>
          <w:rFonts w:ascii="Arial" w:hAnsi="Arial"/>
          <w:color w:val="2C2A2A"/>
          <w:sz w:val="24"/>
          <w:szCs w:val="24"/>
        </w:rPr>
        <w:t xml:space="preserve"> </w:t>
      </w:r>
      <w:r>
        <w:rPr>
          <w:rFonts w:ascii="Arial" w:hAnsi="Arial"/>
          <w:color w:val="2C2A2A"/>
          <w:sz w:val="24"/>
          <w:szCs w:val="24"/>
          <w:lang w:val="pt-PT"/>
        </w:rPr>
        <w:t>(guitar/banjo/mandola/vocals)</w:t>
      </w:r>
      <w:r>
        <w:rPr>
          <w:rFonts w:ascii="Arial" w:hAnsi="Arial"/>
          <w:color w:val="2C2A2A"/>
          <w:sz w:val="24"/>
          <w:szCs w:val="24"/>
        </w:rPr>
        <w:t xml:space="preserve"> </w:t>
      </w:r>
      <w:proofErr w:type="gramStart"/>
      <w:r>
        <w:rPr>
          <w:rFonts w:ascii="Arial" w:hAnsi="Arial"/>
          <w:color w:val="2C2A2A"/>
          <w:sz w:val="24"/>
          <w:szCs w:val="24"/>
        </w:rPr>
        <w:t>who's</w:t>
      </w:r>
      <w:proofErr w:type="gramEnd"/>
      <w:r>
        <w:rPr>
          <w:rFonts w:ascii="Arial" w:hAnsi="Arial"/>
          <w:color w:val="2C2A2A"/>
          <w:sz w:val="24"/>
          <w:szCs w:val="24"/>
        </w:rPr>
        <w:t xml:space="preserve"> tight harmonies and unison singing blend as only brothers can. NPR calls their music </w:t>
      </w:r>
      <w:r>
        <w:rPr>
          <w:rFonts w:ascii="Arial" w:hAnsi="Arial"/>
          <w:color w:val="2C2A2A"/>
          <w:sz w:val="24"/>
          <w:szCs w:val="24"/>
        </w:rPr>
        <w:t>“</w:t>
      </w:r>
      <w:r>
        <w:rPr>
          <w:rFonts w:ascii="Arial" w:hAnsi="Arial"/>
          <w:color w:val="2C2A2A"/>
          <w:sz w:val="24"/>
          <w:szCs w:val="24"/>
        </w:rPr>
        <w:t>...a</w:t>
      </w:r>
      <w:r>
        <w:rPr>
          <w:rFonts w:ascii="Arial" w:hAnsi="Arial"/>
          <w:color w:val="2C2A2A"/>
          <w:sz w:val="24"/>
          <w:szCs w:val="24"/>
        </w:rPr>
        <w:t> </w:t>
      </w:r>
      <w:r>
        <w:rPr>
          <w:rFonts w:ascii="Arial" w:hAnsi="Arial"/>
          <w:color w:val="2C2A2A"/>
          <w:sz w:val="24"/>
          <w:szCs w:val="24"/>
        </w:rPr>
        <w:t xml:space="preserve">soundscape </w:t>
      </w:r>
      <w:proofErr w:type="gramStart"/>
      <w:r>
        <w:rPr>
          <w:rFonts w:ascii="Arial" w:hAnsi="Arial"/>
          <w:color w:val="2C2A2A"/>
          <w:sz w:val="24"/>
          <w:szCs w:val="24"/>
        </w:rPr>
        <w:t>akin</w:t>
      </w:r>
      <w:proofErr w:type="gramEnd"/>
      <w:r>
        <w:rPr>
          <w:rFonts w:ascii="Arial" w:hAnsi="Arial"/>
          <w:color w:val="2C2A2A"/>
          <w:sz w:val="24"/>
          <w:szCs w:val="24"/>
        </w:rPr>
        <w:t xml:space="preserve"> to Simon &amp; Garfunkel </w:t>
      </w:r>
      <w:r>
        <w:rPr>
          <w:rFonts w:ascii="Arial" w:hAnsi="Arial"/>
          <w:color w:val="2C2A2A"/>
          <w:sz w:val="24"/>
          <w:szCs w:val="24"/>
        </w:rPr>
        <w:t xml:space="preserve">binging on The </w:t>
      </w:r>
      <w:proofErr w:type="spellStart"/>
      <w:r>
        <w:rPr>
          <w:rFonts w:ascii="Arial" w:hAnsi="Arial"/>
          <w:color w:val="2C2A2A"/>
          <w:sz w:val="24"/>
          <w:szCs w:val="24"/>
        </w:rPr>
        <w:t>Everly</w:t>
      </w:r>
      <w:proofErr w:type="spellEnd"/>
      <w:r>
        <w:rPr>
          <w:rFonts w:ascii="Arial" w:hAnsi="Arial"/>
          <w:color w:val="2C2A2A"/>
          <w:sz w:val="24"/>
          <w:szCs w:val="24"/>
        </w:rPr>
        <w:t xml:space="preserve"> Brothers and Netflix comedies</w:t>
      </w:r>
      <w:r>
        <w:rPr>
          <w:rFonts w:ascii="Arial" w:hAnsi="Arial"/>
          <w:color w:val="2C2A2A"/>
          <w:sz w:val="24"/>
          <w:szCs w:val="24"/>
        </w:rPr>
        <w:t>…</w:t>
      </w:r>
      <w:r>
        <w:rPr>
          <w:rFonts w:ascii="Arial" w:hAnsi="Arial"/>
          <w:color w:val="2C2A2A"/>
          <w:sz w:val="24"/>
          <w:szCs w:val="24"/>
          <w:lang w:val="ru-RU"/>
        </w:rPr>
        <w:t>"</w:t>
      </w:r>
      <w:r>
        <w:rPr>
          <w:rFonts w:ascii="Arial" w:hAnsi="Arial"/>
          <w:color w:val="2C2A2A"/>
          <w:sz w:val="24"/>
          <w:szCs w:val="24"/>
        </w:rPr>
        <w:t>.</w:t>
      </w:r>
    </w:p>
    <w:p w:rsidR="008521EE" w:rsidRDefault="008521EE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</w:p>
    <w:p w:rsidR="008521EE" w:rsidRDefault="00203775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  <w:r>
        <w:rPr>
          <w:rFonts w:ascii="Arial" w:hAnsi="Arial"/>
          <w:color w:val="2C2A2A"/>
          <w:sz w:val="24"/>
          <w:szCs w:val="24"/>
        </w:rPr>
        <w:t xml:space="preserve">The Lords often draw comparisons to The </w:t>
      </w:r>
      <w:proofErr w:type="spellStart"/>
      <w:r>
        <w:rPr>
          <w:rFonts w:ascii="Arial" w:hAnsi="Arial"/>
          <w:color w:val="2C2A2A"/>
          <w:sz w:val="24"/>
          <w:szCs w:val="24"/>
        </w:rPr>
        <w:t>Everly</w:t>
      </w:r>
      <w:proofErr w:type="spellEnd"/>
      <w:r>
        <w:rPr>
          <w:rFonts w:ascii="Arial" w:hAnsi="Arial"/>
          <w:color w:val="2C2A2A"/>
          <w:sz w:val="24"/>
          <w:szCs w:val="24"/>
        </w:rPr>
        <w:t xml:space="preserve"> Brothers for their harmonic sensibilities and to The Smothers Brothers for their mischievous onstage interactions. They are also excellent writers whose </w:t>
      </w:r>
      <w:r>
        <w:rPr>
          <w:rFonts w:ascii="Arial" w:hAnsi="Arial"/>
          <w:color w:val="2C2A2A"/>
          <w:sz w:val="24"/>
          <w:szCs w:val="24"/>
        </w:rPr>
        <w:t xml:space="preserve">purposeful lyrics to tell musical stories that fluctuate between heart-wrenchingly sad and outlandishly ridiculous topics. </w:t>
      </w:r>
    </w:p>
    <w:p w:rsidR="008521EE" w:rsidRDefault="008521EE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</w:p>
    <w:p w:rsidR="008521EE" w:rsidRDefault="00203775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  <w:r>
        <w:rPr>
          <w:rFonts w:ascii="Arial" w:hAnsi="Arial"/>
          <w:color w:val="2C2A2A"/>
          <w:sz w:val="24"/>
          <w:szCs w:val="24"/>
        </w:rPr>
        <w:t>The Lords have performed on NPR</w:t>
      </w:r>
      <w:r>
        <w:rPr>
          <w:rFonts w:ascii="Arial" w:hAnsi="Arial"/>
          <w:color w:val="2C2A2A"/>
          <w:sz w:val="24"/>
          <w:szCs w:val="24"/>
        </w:rPr>
        <w:t>’</w:t>
      </w:r>
      <w:r>
        <w:rPr>
          <w:rFonts w:ascii="Arial" w:hAnsi="Arial"/>
          <w:color w:val="2C2A2A"/>
          <w:sz w:val="24"/>
          <w:szCs w:val="24"/>
        </w:rPr>
        <w:t>s acclaimed Mountain Stage radio show, were awarded honorable mention in the 2014 Falcon Ridge Folk</w:t>
      </w:r>
      <w:r>
        <w:rPr>
          <w:rFonts w:ascii="Arial" w:hAnsi="Arial"/>
          <w:color w:val="2C2A2A"/>
          <w:sz w:val="24"/>
          <w:szCs w:val="24"/>
        </w:rPr>
        <w:t xml:space="preserve"> Festival Emerging Artist Showcase, and have opened for musical stalwarts like Brett </w:t>
      </w:r>
      <w:proofErr w:type="spellStart"/>
      <w:r>
        <w:rPr>
          <w:rFonts w:ascii="Arial" w:hAnsi="Arial"/>
          <w:color w:val="2C2A2A"/>
          <w:sz w:val="24"/>
          <w:szCs w:val="24"/>
        </w:rPr>
        <w:t>Dennen</w:t>
      </w:r>
      <w:proofErr w:type="spellEnd"/>
      <w:r>
        <w:rPr>
          <w:rFonts w:ascii="Arial" w:hAnsi="Arial"/>
          <w:color w:val="2C2A2A"/>
          <w:sz w:val="24"/>
          <w:szCs w:val="24"/>
        </w:rPr>
        <w:t xml:space="preserve">, Buckwheat Zydeco, Elephant Revival, and Aztec Two-Step. "They are like The </w:t>
      </w:r>
      <w:proofErr w:type="spellStart"/>
      <w:r>
        <w:rPr>
          <w:rFonts w:ascii="Arial" w:hAnsi="Arial"/>
          <w:color w:val="2C2A2A"/>
          <w:sz w:val="24"/>
          <w:szCs w:val="24"/>
        </w:rPr>
        <w:t>Everly</w:t>
      </w:r>
      <w:proofErr w:type="spellEnd"/>
      <w:proofErr w:type="gramStart"/>
      <w:r>
        <w:rPr>
          <w:rFonts w:ascii="Arial Unicode MS" w:hAnsi="Arial Unicode MS"/>
          <w:color w:val="2C2A2A"/>
          <w:sz w:val="24"/>
          <w:szCs w:val="24"/>
        </w:rPr>
        <w:t>﻿</w:t>
      </w:r>
      <w:r>
        <w:rPr>
          <w:rFonts w:ascii="Arial" w:hAnsi="Arial"/>
          <w:color w:val="2C2A2A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C2A2A"/>
          <w:sz w:val="24"/>
          <w:szCs w:val="24"/>
        </w:rPr>
        <w:t>Brot</w:t>
      </w:r>
      <w:proofErr w:type="gramEnd"/>
      <w:r>
        <w:rPr>
          <w:rFonts w:ascii="Arial Unicode MS" w:hAnsi="Arial Unicode MS"/>
          <w:color w:val="2C2A2A"/>
          <w:sz w:val="24"/>
          <w:szCs w:val="24"/>
        </w:rPr>
        <w:t>﻿</w:t>
      </w:r>
      <w:r>
        <w:rPr>
          <w:rFonts w:ascii="Arial" w:hAnsi="Arial"/>
          <w:color w:val="2C2A2A"/>
          <w:sz w:val="24"/>
          <w:szCs w:val="24"/>
        </w:rPr>
        <w:t>hers</w:t>
      </w:r>
      <w:proofErr w:type="spellEnd"/>
      <w:r>
        <w:rPr>
          <w:rFonts w:ascii="Arial" w:hAnsi="Arial"/>
          <w:color w:val="2C2A2A"/>
          <w:sz w:val="24"/>
          <w:szCs w:val="24"/>
        </w:rPr>
        <w:t xml:space="preserve"> with an attitude."</w:t>
      </w:r>
      <w:r>
        <w:rPr>
          <w:rFonts w:ascii="Arial" w:hAnsi="Arial"/>
          <w:color w:val="2C2A2A"/>
          <w:sz w:val="24"/>
          <w:szCs w:val="24"/>
        </w:rPr>
        <w:t> </w:t>
      </w:r>
      <w:r>
        <w:rPr>
          <w:rFonts w:ascii="Arial" w:hAnsi="Arial"/>
          <w:color w:val="2C2A2A"/>
          <w:sz w:val="24"/>
          <w:szCs w:val="24"/>
          <w:lang w:val="ru-RU"/>
        </w:rPr>
        <w:t xml:space="preserve">- </w:t>
      </w:r>
      <w:r>
        <w:rPr>
          <w:rFonts w:ascii="Arial" w:hAnsi="Arial"/>
          <w:color w:val="2C2A2A"/>
          <w:sz w:val="24"/>
          <w:szCs w:val="24"/>
        </w:rPr>
        <w:t>said Mark Miller, Artistic Director of</w:t>
      </w:r>
      <w:r>
        <w:rPr>
          <w:rFonts w:ascii="Arial" w:hAnsi="Arial"/>
          <w:color w:val="2C2A2A"/>
          <w:sz w:val="24"/>
          <w:szCs w:val="24"/>
        </w:rPr>
        <w:t xml:space="preserve"> Urban H2O</w:t>
      </w:r>
      <w:r>
        <w:rPr>
          <w:rFonts w:ascii="Arial" w:hAnsi="Arial"/>
          <w:color w:val="2C2A2A"/>
          <w:sz w:val="24"/>
          <w:szCs w:val="24"/>
        </w:rPr>
        <w:t>.</w:t>
      </w:r>
    </w:p>
    <w:p w:rsidR="008521EE" w:rsidRDefault="008521EE">
      <w:pPr>
        <w:pStyle w:val="FreeForm"/>
        <w:rPr>
          <w:rFonts w:ascii="Arial" w:eastAsia="Arial" w:hAnsi="Arial" w:cs="Arial"/>
          <w:color w:val="2C2A2A"/>
          <w:sz w:val="24"/>
          <w:szCs w:val="24"/>
        </w:rPr>
      </w:pPr>
    </w:p>
    <w:p w:rsidR="008521EE" w:rsidRDefault="00203775">
      <w:pPr>
        <w:pStyle w:val="FreeForm"/>
        <w:rPr>
          <w:rStyle w:val="None"/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The Hickory Ridge Concert Series is hosted by singer-songwriter Chris Vallillo.</w:t>
      </w:r>
      <w:r>
        <w:rPr>
          <w:rFonts w:ascii="Helvetica" w:hAnsi="Helvetica"/>
          <w:sz w:val="24"/>
          <w:szCs w:val="24"/>
          <w:u w:color="000000"/>
        </w:rPr>
        <w:t xml:space="preserve">  </w:t>
      </w:r>
      <w:r>
        <w:rPr>
          <w:rFonts w:ascii="Helvetica" w:hAnsi="Helvetica"/>
          <w:sz w:val="24"/>
          <w:szCs w:val="24"/>
          <w:u w:color="000000"/>
        </w:rPr>
        <w:t>Concerts are held the 3rd Saturday of every month and begin at 7:00 p.m. with the doors opening at 6:00 p.m.</w:t>
      </w:r>
      <w:r>
        <w:rPr>
          <w:rFonts w:ascii="Helvetica" w:hAnsi="Helvetica"/>
          <w:sz w:val="24"/>
          <w:szCs w:val="24"/>
          <w:u w:color="000000"/>
        </w:rPr>
        <w:t xml:space="preserve">  </w:t>
      </w:r>
      <w:r>
        <w:rPr>
          <w:rFonts w:ascii="Helvetica" w:hAnsi="Helvetica"/>
          <w:sz w:val="24"/>
          <w:szCs w:val="24"/>
          <w:u w:color="000000"/>
        </w:rPr>
        <w:t xml:space="preserve">Coffee, drinks, and a variety of desserts are available during </w:t>
      </w:r>
      <w:r>
        <w:rPr>
          <w:rFonts w:ascii="Helvetica" w:hAnsi="Helvetica"/>
          <w:sz w:val="24"/>
          <w:szCs w:val="24"/>
          <w:u w:color="000000"/>
        </w:rPr>
        <w:t>intermission.</w:t>
      </w:r>
      <w:r>
        <w:rPr>
          <w:rFonts w:ascii="Helvetica" w:hAnsi="Helvetica"/>
          <w:sz w:val="24"/>
          <w:szCs w:val="24"/>
          <w:u w:color="000000"/>
        </w:rPr>
        <w:t xml:space="preserve">  </w:t>
      </w:r>
      <w:r>
        <w:rPr>
          <w:rFonts w:ascii="Helvetica" w:hAnsi="Helvetica"/>
          <w:sz w:val="24"/>
          <w:szCs w:val="24"/>
          <w:u w:color="000000"/>
        </w:rPr>
        <w:t>There is an admission charge of $8.00 per adult and $5.00 for children under 12.</w:t>
      </w:r>
      <w:r>
        <w:rPr>
          <w:rFonts w:ascii="Helvetica" w:hAnsi="Helvetica"/>
          <w:sz w:val="24"/>
          <w:szCs w:val="24"/>
          <w:u w:color="000000"/>
        </w:rPr>
        <w:t xml:space="preserve">  </w:t>
      </w:r>
      <w:proofErr w:type="gramStart"/>
      <w:r>
        <w:rPr>
          <w:rFonts w:ascii="Helvetica" w:hAnsi="Helvetica"/>
          <w:sz w:val="24"/>
          <w:szCs w:val="24"/>
          <w:u w:color="000000"/>
        </w:rPr>
        <w:t xml:space="preserve">For the full schedule go to </w:t>
      </w:r>
      <w:hyperlink r:id="rId7" w:history="1">
        <w:r>
          <w:rPr>
            <w:rStyle w:val="Hyperlink1"/>
            <w:rFonts w:ascii="Helvetica" w:hAnsi="Helvetica"/>
            <w:u w:color="000000"/>
          </w:rPr>
          <w:t>www.hickoryridgeconcerts.com</w:t>
        </w:r>
      </w:hyperlink>
      <w:r>
        <w:rPr>
          <w:rStyle w:val="None"/>
          <w:rFonts w:ascii="Helvetica" w:hAnsi="Helvetica"/>
          <w:sz w:val="24"/>
          <w:szCs w:val="24"/>
          <w:u w:color="000000"/>
        </w:rPr>
        <w:t>.</w:t>
      </w:r>
      <w:proofErr w:type="gramEnd"/>
      <w:r>
        <w:rPr>
          <w:rStyle w:val="None"/>
          <w:rFonts w:ascii="Helvetica" w:hAnsi="Helvetica"/>
          <w:sz w:val="24"/>
          <w:szCs w:val="24"/>
          <w:u w:color="000000"/>
        </w:rPr>
        <w:t xml:space="preserve">  </w:t>
      </w:r>
      <w:r>
        <w:rPr>
          <w:rStyle w:val="None"/>
          <w:rFonts w:ascii="Helvetica" w:hAnsi="Helvetica"/>
          <w:sz w:val="24"/>
          <w:szCs w:val="24"/>
          <w:u w:color="000000"/>
        </w:rPr>
        <w:t xml:space="preserve">The Dickson Mounds Branch of the Illinois State Museum is located between Lewistown and Havana off routes 78 and 97.   </w:t>
      </w:r>
    </w:p>
    <w:p w:rsidR="008521EE" w:rsidRDefault="008521EE">
      <w:pPr>
        <w:pStyle w:val="FreeForm"/>
        <w:rPr>
          <w:rStyle w:val="None"/>
          <w:rFonts w:ascii="Helvetica" w:eastAsia="Helvetica" w:hAnsi="Helvetica" w:cs="Helvetica"/>
          <w:sz w:val="24"/>
          <w:szCs w:val="24"/>
          <w:u w:color="000000"/>
        </w:rPr>
      </w:pPr>
    </w:p>
    <w:p w:rsidR="008521EE" w:rsidRDefault="00203775">
      <w:pPr>
        <w:pStyle w:val="FreeForm"/>
        <w:rPr>
          <w:rStyle w:val="None"/>
          <w:rFonts w:ascii="Helvetica" w:eastAsia="Helvetica" w:hAnsi="Helvetica" w:cs="Helvetica"/>
          <w:sz w:val="24"/>
          <w:szCs w:val="24"/>
          <w:u w:color="000000"/>
        </w:rPr>
      </w:pPr>
      <w:r>
        <w:rPr>
          <w:rStyle w:val="None"/>
          <w:rFonts w:ascii="Helvetica" w:hAnsi="Helvetica"/>
          <w:sz w:val="24"/>
          <w:szCs w:val="24"/>
          <w:u w:color="000000"/>
        </w:rPr>
        <w:t>For more information call 309/547-3721 or TDD 217/782-9175.</w:t>
      </w:r>
    </w:p>
    <w:p w:rsidR="008521EE" w:rsidRDefault="008521EE">
      <w:pPr>
        <w:pStyle w:val="FreeForm"/>
        <w:rPr>
          <w:rFonts w:ascii="Helvetica" w:eastAsia="Helvetica" w:hAnsi="Helvetica" w:cs="Helvetica"/>
          <w:color w:val="53555B"/>
          <w:sz w:val="24"/>
          <w:szCs w:val="24"/>
          <w:u w:color="53555B"/>
        </w:rPr>
      </w:pPr>
    </w:p>
    <w:p w:rsidR="008521EE" w:rsidRDefault="008521EE">
      <w:pPr>
        <w:pStyle w:val="FreeForm"/>
        <w:rPr>
          <w:rStyle w:val="None"/>
          <w:rFonts w:ascii="Palatino" w:eastAsia="Palatino" w:hAnsi="Palatino" w:cs="Palatino"/>
          <w:sz w:val="24"/>
          <w:szCs w:val="24"/>
          <w:u w:color="53555B"/>
        </w:rPr>
      </w:pPr>
    </w:p>
    <w:p w:rsidR="008521EE" w:rsidRDefault="008521EE">
      <w:pPr>
        <w:rPr>
          <w:rStyle w:val="None"/>
          <w:rFonts w:ascii="Palatino" w:eastAsia="Palatino" w:hAnsi="Palatino" w:cs="Palatino"/>
        </w:rPr>
      </w:pPr>
    </w:p>
    <w:p w:rsidR="008521EE" w:rsidRDefault="008521EE">
      <w:pPr>
        <w:rPr>
          <w:rStyle w:val="None"/>
          <w:rFonts w:ascii="Palatino" w:eastAsia="Palatino" w:hAnsi="Palatino" w:cs="Palatino"/>
        </w:rPr>
      </w:pPr>
    </w:p>
    <w:p w:rsidR="008521EE" w:rsidRDefault="008521EE">
      <w:pPr>
        <w:rPr>
          <w:rStyle w:val="None"/>
          <w:rFonts w:ascii="Palatino" w:eastAsia="Palatino" w:hAnsi="Palatino" w:cs="Palatino"/>
        </w:rPr>
      </w:pPr>
    </w:p>
    <w:p w:rsidR="008521EE" w:rsidRDefault="008521EE">
      <w:pPr>
        <w:rPr>
          <w:rStyle w:val="None"/>
          <w:rFonts w:ascii="Palatino" w:eastAsia="Palatino" w:hAnsi="Palatino" w:cs="Palatino"/>
        </w:rPr>
      </w:pPr>
    </w:p>
    <w:p w:rsidR="008521EE" w:rsidRDefault="008521EE"/>
    <w:sectPr w:rsidR="008521EE">
      <w:headerReference w:type="default" r:id="rId8"/>
      <w:footerReference w:type="default" r:id="rId9"/>
      <w:pgSz w:w="12240" w:h="15840"/>
      <w:pgMar w:top="864" w:right="648" w:bottom="576" w:left="648" w:header="944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75" w:rsidRDefault="00203775">
      <w:r>
        <w:separator/>
      </w:r>
    </w:p>
  </w:endnote>
  <w:endnote w:type="continuationSeparator" w:id="0">
    <w:p w:rsidR="00203775" w:rsidRDefault="0020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EE" w:rsidRDefault="00203775">
    <w:pPr>
      <w:tabs>
        <w:tab w:val="left" w:pos="1440"/>
      </w:tabs>
    </w:pPr>
    <w:hyperlink r:id="rId1" w:history="1">
      <w:r>
        <w:rPr>
          <w:rStyle w:val="Hyperlink0"/>
        </w:rPr>
        <w:t>vallillo@macomb.com</w:t>
      </w:r>
    </w:hyperlink>
    <w:r>
      <w:rPr>
        <w:b/>
        <w:bCs/>
        <w:sz w:val="22"/>
        <w:szCs w:val="22"/>
      </w:rPr>
      <w:t xml:space="preserve">  </w:t>
    </w:r>
    <w:r>
      <w:rPr>
        <w:rFonts w:ascii="Wingdings" w:hAnsi="Wingdings"/>
        <w:sz w:val="22"/>
        <w:szCs w:val="22"/>
      </w:rPr>
      <w:sym w:font="Wingdings" w:char="F076"/>
    </w:r>
    <w:r>
      <w:rPr>
        <w:b/>
        <w:bCs/>
        <w:sz w:val="22"/>
        <w:szCs w:val="22"/>
      </w:rPr>
      <w:t xml:space="preserve"> </w:t>
    </w:r>
    <w:r>
      <w:rPr>
        <w:rFonts w:ascii="Palatino" w:hAnsi="Palatino"/>
        <w:b/>
        <w:bCs/>
        <w:sz w:val="22"/>
        <w:szCs w:val="22"/>
      </w:rPr>
      <w:t xml:space="preserve"> PO BOX 144, MACOMB, IL 61455   </w:t>
    </w:r>
    <w:r>
      <w:rPr>
        <w:rFonts w:ascii="Wingdings" w:hAnsi="Wingdings"/>
        <w:sz w:val="22"/>
        <w:szCs w:val="22"/>
      </w:rPr>
      <w:sym w:font="Wingdings" w:char="F076"/>
    </w:r>
    <w:r>
      <w:rPr>
        <w:rFonts w:ascii="Palatino" w:hAnsi="Palatino"/>
        <w:b/>
        <w:bCs/>
        <w:sz w:val="22"/>
        <w:szCs w:val="22"/>
      </w:rPr>
      <w:t xml:space="preserve">   309-224-8210   </w:t>
    </w:r>
    <w:r>
      <w:rPr>
        <w:rFonts w:ascii="Wingdings" w:hAnsi="Wingdings"/>
        <w:sz w:val="22"/>
        <w:szCs w:val="22"/>
      </w:rPr>
      <w:sym w:font="Wingdings" w:char="F076"/>
    </w:r>
    <w:r>
      <w:rPr>
        <w:rFonts w:ascii="Arial Unicode MS" w:hAnsi="Arial Unicode MS"/>
        <w:sz w:val="22"/>
        <w:szCs w:val="22"/>
      </w:rPr>
      <w:t xml:space="preserve"> </w:t>
    </w:r>
    <w:r>
      <w:rPr>
        <w:rFonts w:ascii="Palatino" w:hAnsi="Palatino"/>
        <w:b/>
        <w:bCs/>
        <w:sz w:val="22"/>
        <w:szCs w:val="22"/>
      </w:rPr>
      <w:t>hickoryridgeconcerts.com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75" w:rsidRDefault="00203775">
      <w:r>
        <w:separator/>
      </w:r>
    </w:p>
  </w:footnote>
  <w:footnote w:type="continuationSeparator" w:id="0">
    <w:p w:rsidR="00203775" w:rsidRDefault="0020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EE" w:rsidRDefault="00203775">
    <w:pPr>
      <w:jc w:val="center"/>
    </w:pPr>
    <w:r>
      <w:rPr>
        <w:rFonts w:ascii="Palatino" w:hAnsi="Palatino"/>
        <w:sz w:val="52"/>
        <w:szCs w:val="52"/>
      </w:rPr>
      <w:t>HICKORY RIDGE CONCERTS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21EE"/>
    <w:rsid w:val="00203775"/>
    <w:rsid w:val="008521EE"/>
    <w:rsid w:val="00A4565E"/>
    <w:rsid w:val="00B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Palatino" w:eastAsia="Palatino" w:hAnsi="Palatino" w:cs="Palatino"/>
      <w:b/>
      <w:bCs/>
      <w:color w:val="000000"/>
      <w:sz w:val="22"/>
      <w:szCs w:val="22"/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Palatino" w:eastAsia="Palatino" w:hAnsi="Palatino" w:cs="Palatino"/>
      <w:b/>
      <w:bCs/>
      <w:color w:val="000000"/>
      <w:sz w:val="22"/>
      <w:szCs w:val="22"/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ckoryridgeconcert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lillo@macomb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KelvinDesktop</dc:creator>
  <cp:lastModifiedBy>Kelvin Sampson</cp:lastModifiedBy>
  <cp:revision>4</cp:revision>
  <cp:lastPrinted>2017-11-01T15:45:00Z</cp:lastPrinted>
  <dcterms:created xsi:type="dcterms:W3CDTF">2017-11-01T15:45:00Z</dcterms:created>
  <dcterms:modified xsi:type="dcterms:W3CDTF">2017-11-01T15:45:00Z</dcterms:modified>
</cp:coreProperties>
</file>