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F8" w:rsidRDefault="004352F8" w:rsidP="004352F8">
      <w:pPr>
        <w:rPr>
          <w:rFonts w:ascii="Calibri" w:hAnsi="Calibri"/>
          <w:sz w:val="22"/>
          <w:szCs w:val="22"/>
        </w:rPr>
      </w:pPr>
      <w:r>
        <w:rPr>
          <w:b/>
          <w:bCs/>
        </w:rPr>
        <w:t>For Immediate Release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> 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>March 26, 2018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> 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rPr>
          <w:b/>
          <w:bCs/>
        </w:rPr>
        <w:t>“Show &amp; Tell” planned at Monthly Archaeology Meeting at Dickson Mounds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 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rPr>
          <w:b/>
          <w:bCs/>
        </w:rPr>
        <w:t>Lewistown, IL --</w:t>
      </w:r>
      <w:r>
        <w:t xml:space="preserve"> </w:t>
      </w:r>
      <w:r>
        <w:rPr>
          <w:b/>
          <w:bCs/>
        </w:rPr>
        <w:t>The Illinois Valley Archaeological Society</w:t>
      </w:r>
      <w:r>
        <w:t xml:space="preserve"> (IVAS) will meet </w:t>
      </w:r>
      <w:r>
        <w:rPr>
          <w:b/>
          <w:bCs/>
        </w:rPr>
        <w:t>Tuesday, April 3, 2018</w:t>
      </w:r>
      <w:r>
        <w:t xml:space="preserve"> at the Dickson Mounds Museum beginning at </w:t>
      </w:r>
      <w:r>
        <w:rPr>
          <w:b/>
          <w:bCs/>
        </w:rPr>
        <w:t>7:00 p.m</w:t>
      </w:r>
      <w:r>
        <w:t>. This will be a special evening of sharing by members and friends.  This event is free and the public is invited to attend.  Refreshments will be available following the presentations.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> 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 xml:space="preserve">This meeting will be a special time for members and friends to </w:t>
      </w:r>
      <w:r>
        <w:rPr>
          <w:b/>
          <w:bCs/>
        </w:rPr>
        <w:t>“Show and Tell”</w:t>
      </w:r>
      <w:r>
        <w:t xml:space="preserve"> some of their </w:t>
      </w:r>
      <w:r>
        <w:rPr>
          <w:i/>
          <w:iCs/>
        </w:rPr>
        <w:t>‘First American’</w:t>
      </w:r>
      <w:r>
        <w:t xml:space="preserve"> artifacts, to describe where they were found, under what circumstances. In the interest of time please limit your offerings to two items.  There will also be a short business meeting that evening.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> 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 xml:space="preserve">The Illinois State Museum—Dickson Mounds is located between Lewistown and Havana off Illinois Routes 78 and 97. The museum is open free to the public from 8:30 a.m. to 5:00 p.m. every day. Tours and special programs are available for groups with reservations. For more information call 309.547.3721 or TTY 217.782.9175 or visit the museum's web site at </w:t>
      </w:r>
      <w:hyperlink r:id="rId5" w:history="1">
        <w:r>
          <w:rPr>
            <w:rStyle w:val="Hyperlink"/>
          </w:rPr>
          <w:t>www.ExperienceEmiquon.com</w:t>
        </w:r>
      </w:hyperlink>
      <w:r>
        <w:t>.  Also check out weekly updates on Facebook at “Illinois State Museum – Dickson Mounds”.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> 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t>#  #  #</w:t>
      </w:r>
    </w:p>
    <w:p w:rsidR="004352F8" w:rsidRDefault="004352F8" w:rsidP="004352F8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 </w:t>
      </w:r>
    </w:p>
    <w:p w:rsidR="00DC2871" w:rsidRDefault="00DC2871">
      <w:bookmarkStart w:id="0" w:name="_GoBack"/>
      <w:bookmarkEnd w:id="0"/>
    </w:p>
    <w:sectPr w:rsidR="00DC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8"/>
    <w:rsid w:val="004352F8"/>
    <w:rsid w:val="00D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erienceEmiqu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Sampson</dc:creator>
  <cp:lastModifiedBy>Kelvin Sampson</cp:lastModifiedBy>
  <cp:revision>1</cp:revision>
  <dcterms:created xsi:type="dcterms:W3CDTF">2018-03-26T16:20:00Z</dcterms:created>
  <dcterms:modified xsi:type="dcterms:W3CDTF">2018-03-26T16:21:00Z</dcterms:modified>
</cp:coreProperties>
</file>