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4E" w:rsidRDefault="00F53E7D" w:rsidP="003D794E">
      <w:pPr>
        <w:spacing w:after="0"/>
        <w:rPr>
          <w:rFonts w:ascii="Georgia" w:hAnsi="Georgia" w:cs="Times New Roman"/>
          <w:b/>
          <w:szCs w:val="20"/>
        </w:rPr>
      </w:pPr>
      <w:r>
        <w:rPr>
          <w:rFonts w:ascii="Georgia" w:hAnsi="Georgia" w:cs="Times New Roman"/>
          <w:b/>
          <w:szCs w:val="20"/>
        </w:rPr>
        <w:t>FOR IMMEDIATE RELEASE</w:t>
      </w:r>
    </w:p>
    <w:p w:rsidR="00CE3743" w:rsidRPr="00CE3743" w:rsidRDefault="003711E7" w:rsidP="003D794E">
      <w:pPr>
        <w:spacing w:after="0"/>
        <w:rPr>
          <w:rFonts w:ascii="Georgia" w:hAnsi="Georgia" w:cs="Times New Roman"/>
          <w:szCs w:val="20"/>
        </w:rPr>
      </w:pPr>
      <w:r>
        <w:rPr>
          <w:rFonts w:ascii="Georgia" w:hAnsi="Georgia" w:cs="Times New Roman"/>
          <w:szCs w:val="20"/>
        </w:rPr>
        <w:t xml:space="preserve">May </w:t>
      </w:r>
      <w:r w:rsidR="0016747F">
        <w:rPr>
          <w:rFonts w:ascii="Georgia" w:hAnsi="Georgia" w:cs="Times New Roman"/>
          <w:szCs w:val="20"/>
        </w:rPr>
        <w:t>2</w:t>
      </w:r>
      <w:r>
        <w:rPr>
          <w:rFonts w:ascii="Georgia" w:hAnsi="Georgia" w:cs="Times New Roman"/>
          <w:szCs w:val="20"/>
        </w:rPr>
        <w:t>9</w:t>
      </w:r>
      <w:r w:rsidR="00267AE7">
        <w:rPr>
          <w:rFonts w:ascii="Georgia" w:hAnsi="Georgia" w:cs="Times New Roman"/>
          <w:szCs w:val="20"/>
        </w:rPr>
        <w:t>, 2018</w:t>
      </w:r>
    </w:p>
    <w:p w:rsidR="00F53E7D" w:rsidRDefault="00F53E7D" w:rsidP="003D794E">
      <w:pPr>
        <w:spacing w:after="0"/>
        <w:rPr>
          <w:rFonts w:ascii="Georgia" w:hAnsi="Georgia" w:cs="Times New Roman"/>
          <w:b/>
          <w:szCs w:val="20"/>
        </w:rPr>
      </w:pPr>
    </w:p>
    <w:p w:rsidR="0016747F" w:rsidRDefault="00F53E7D" w:rsidP="003D794E">
      <w:pPr>
        <w:spacing w:after="0"/>
        <w:rPr>
          <w:rFonts w:ascii="Georgia" w:hAnsi="Georgia" w:cs="Times New Roman"/>
          <w:b/>
          <w:szCs w:val="20"/>
        </w:rPr>
      </w:pPr>
      <w:r>
        <w:rPr>
          <w:rFonts w:ascii="Georgia" w:hAnsi="Georgia" w:cs="Times New Roman"/>
          <w:b/>
          <w:szCs w:val="20"/>
        </w:rPr>
        <w:t>Contact:</w:t>
      </w:r>
    </w:p>
    <w:p w:rsidR="0016747F" w:rsidRPr="0016747F" w:rsidRDefault="0016747F" w:rsidP="003D794E">
      <w:pPr>
        <w:spacing w:after="0"/>
        <w:rPr>
          <w:rFonts w:ascii="Georgia" w:hAnsi="Georgia" w:cs="Times New Roman"/>
          <w:szCs w:val="20"/>
        </w:rPr>
      </w:pPr>
      <w:r w:rsidRPr="0016747F">
        <w:rPr>
          <w:rFonts w:ascii="Georgia" w:hAnsi="Georgia" w:cs="Times New Roman"/>
          <w:szCs w:val="20"/>
        </w:rPr>
        <w:t>Elizabeth Bazan</w:t>
      </w:r>
    </w:p>
    <w:p w:rsidR="0016747F" w:rsidRPr="0016747F" w:rsidRDefault="0016747F" w:rsidP="003D794E">
      <w:pPr>
        <w:spacing w:after="0"/>
        <w:rPr>
          <w:rFonts w:ascii="Georgia" w:hAnsi="Georgia" w:cs="Times New Roman"/>
          <w:szCs w:val="20"/>
        </w:rPr>
      </w:pPr>
      <w:r w:rsidRPr="0016747F">
        <w:rPr>
          <w:rFonts w:ascii="Georgia" w:hAnsi="Georgia" w:cs="Times New Roman"/>
          <w:szCs w:val="20"/>
        </w:rPr>
        <w:t>217-</w:t>
      </w:r>
      <w:bookmarkStart w:id="0" w:name="_GoBack"/>
      <w:r w:rsidRPr="0016747F">
        <w:rPr>
          <w:rFonts w:ascii="Georgia" w:hAnsi="Georgia" w:cs="Times New Roman"/>
          <w:szCs w:val="20"/>
        </w:rPr>
        <w:t>558-6696</w:t>
      </w:r>
      <w:bookmarkEnd w:id="0"/>
    </w:p>
    <w:p w:rsidR="0016747F" w:rsidRPr="0016747F" w:rsidRDefault="0016747F" w:rsidP="003D794E">
      <w:pPr>
        <w:spacing w:after="0"/>
        <w:rPr>
          <w:rFonts w:ascii="Georgia" w:hAnsi="Georgia" w:cs="Times New Roman"/>
          <w:szCs w:val="20"/>
        </w:rPr>
      </w:pPr>
      <w:r w:rsidRPr="0016747F">
        <w:rPr>
          <w:rFonts w:ascii="Georgia" w:hAnsi="Georgia" w:cs="Times New Roman"/>
          <w:szCs w:val="20"/>
        </w:rPr>
        <w:t>Elizabeth.Bazan@Illinois.gov</w:t>
      </w:r>
    </w:p>
    <w:p w:rsidR="008E2AE1" w:rsidRDefault="008E2AE1" w:rsidP="008048A8">
      <w:pPr>
        <w:spacing w:after="0"/>
        <w:rPr>
          <w:rFonts w:ascii="Georgia" w:hAnsi="Georgia" w:cs="Times New Roman"/>
          <w:b/>
          <w:sz w:val="28"/>
          <w:szCs w:val="28"/>
        </w:rPr>
      </w:pPr>
    </w:p>
    <w:p w:rsidR="00D85D27" w:rsidRPr="00D85D27" w:rsidRDefault="00D85D27" w:rsidP="00D85D27">
      <w:pPr>
        <w:pStyle w:val="NoSpacing"/>
        <w:jc w:val="center"/>
        <w:rPr>
          <w:rFonts w:ascii="Arial" w:hAnsi="Arial" w:cs="Arial"/>
          <w:b/>
          <w:color w:val="000000"/>
          <w:sz w:val="28"/>
          <w:szCs w:val="28"/>
        </w:rPr>
      </w:pPr>
      <w:r w:rsidRPr="00D85D27">
        <w:rPr>
          <w:rFonts w:ascii="Arial" w:hAnsi="Arial" w:cs="Arial"/>
          <w:b/>
          <w:color w:val="000000"/>
          <w:sz w:val="28"/>
          <w:szCs w:val="28"/>
        </w:rPr>
        <w:t>Walk and Talk Gallery Tours and Summer Films Scheduled at Illinois State Museum in Springfield</w:t>
      </w:r>
    </w:p>
    <w:p w:rsidR="00D85D27" w:rsidRDefault="00D85D27" w:rsidP="0016747F">
      <w:pPr>
        <w:pStyle w:val="NoSpacing"/>
        <w:rPr>
          <w:rFonts w:ascii="Times New Roman" w:hAnsi="Times New Roman" w:cs="Times New Roman"/>
          <w:b/>
          <w:color w:val="000000"/>
          <w:sz w:val="24"/>
          <w:szCs w:val="24"/>
        </w:rPr>
      </w:pPr>
    </w:p>
    <w:p w:rsidR="0016747F" w:rsidRPr="0016747F" w:rsidRDefault="0016747F" w:rsidP="0016747F">
      <w:pPr>
        <w:pStyle w:val="NoSpacing"/>
        <w:rPr>
          <w:rFonts w:ascii="Times New Roman" w:hAnsi="Times New Roman" w:cs="Times New Roman"/>
          <w:b/>
          <w:color w:val="000000"/>
          <w:sz w:val="24"/>
          <w:szCs w:val="24"/>
        </w:rPr>
      </w:pPr>
      <w:r w:rsidRPr="0016747F">
        <w:rPr>
          <w:rFonts w:ascii="Times New Roman" w:hAnsi="Times New Roman" w:cs="Times New Roman"/>
          <w:b/>
          <w:color w:val="000000"/>
          <w:sz w:val="24"/>
          <w:szCs w:val="24"/>
        </w:rPr>
        <w:t>New Walk and Talk Programs</w:t>
      </w:r>
    </w:p>
    <w:p w:rsidR="0016747F" w:rsidRPr="0016747F" w:rsidRDefault="0016747F" w:rsidP="0016747F">
      <w:pPr>
        <w:pStyle w:val="NoSpacing"/>
        <w:rPr>
          <w:rFonts w:ascii="Times New Roman" w:hAnsi="Times New Roman" w:cs="Times New Roman"/>
          <w:color w:val="000000"/>
          <w:sz w:val="24"/>
          <w:szCs w:val="24"/>
        </w:rPr>
      </w:pPr>
      <w:r w:rsidRPr="0016747F">
        <w:rPr>
          <w:rFonts w:ascii="Times New Roman" w:hAnsi="Times New Roman" w:cs="Times New Roman"/>
          <w:color w:val="000000"/>
          <w:sz w:val="24"/>
          <w:szCs w:val="24"/>
        </w:rPr>
        <w:t>Fridays in June and July at 2:00 p</w:t>
      </w:r>
      <w:r w:rsidR="00353C83">
        <w:rPr>
          <w:rFonts w:ascii="Times New Roman" w:hAnsi="Times New Roman" w:cs="Times New Roman"/>
          <w:color w:val="000000"/>
          <w:sz w:val="24"/>
          <w:szCs w:val="24"/>
        </w:rPr>
        <w:t>.</w:t>
      </w:r>
      <w:r w:rsidRPr="0016747F">
        <w:rPr>
          <w:rFonts w:ascii="Times New Roman" w:hAnsi="Times New Roman" w:cs="Times New Roman"/>
          <w:color w:val="000000"/>
          <w:sz w:val="24"/>
          <w:szCs w:val="24"/>
        </w:rPr>
        <w:t>m</w:t>
      </w:r>
      <w:r w:rsidR="00353C83">
        <w:rPr>
          <w:rFonts w:ascii="Times New Roman" w:hAnsi="Times New Roman" w:cs="Times New Roman"/>
          <w:color w:val="000000"/>
          <w:sz w:val="24"/>
          <w:szCs w:val="24"/>
        </w:rPr>
        <w:t>.</w:t>
      </w:r>
    </w:p>
    <w:p w:rsidR="0016747F" w:rsidRPr="0016747F" w:rsidRDefault="0016747F" w:rsidP="0016747F">
      <w:pPr>
        <w:pStyle w:val="NoSpacing"/>
        <w:rPr>
          <w:rFonts w:ascii="Times New Roman" w:hAnsi="Times New Roman" w:cs="Times New Roman"/>
          <w:color w:val="000000"/>
          <w:sz w:val="24"/>
          <w:szCs w:val="24"/>
        </w:rPr>
      </w:pPr>
      <w:r w:rsidRPr="0016747F">
        <w:rPr>
          <w:rFonts w:ascii="Times New Roman" w:hAnsi="Times New Roman" w:cs="Times New Roman"/>
          <w:color w:val="000000"/>
          <w:sz w:val="24"/>
          <w:szCs w:val="24"/>
        </w:rPr>
        <w:t>Free with admission</w:t>
      </w:r>
    </w:p>
    <w:p w:rsidR="0016747F" w:rsidRPr="0016747F" w:rsidRDefault="0016747F" w:rsidP="0016747F">
      <w:pPr>
        <w:pStyle w:val="NoSpacing"/>
        <w:rPr>
          <w:rFonts w:ascii="Times New Roman" w:hAnsi="Times New Roman" w:cs="Times New Roman"/>
          <w:color w:val="000000"/>
          <w:sz w:val="24"/>
          <w:szCs w:val="24"/>
        </w:rPr>
      </w:pPr>
    </w:p>
    <w:p w:rsidR="0016747F" w:rsidRPr="0016747F" w:rsidRDefault="0016747F" w:rsidP="0016747F">
      <w:pPr>
        <w:pStyle w:val="NoSpacing"/>
        <w:rPr>
          <w:rFonts w:ascii="Times New Roman" w:hAnsi="Times New Roman" w:cs="Times New Roman"/>
          <w:color w:val="000000"/>
          <w:sz w:val="24"/>
          <w:szCs w:val="24"/>
        </w:rPr>
      </w:pPr>
      <w:r w:rsidRPr="0016747F">
        <w:rPr>
          <w:rFonts w:ascii="Times New Roman" w:hAnsi="Times New Roman" w:cs="Times New Roman"/>
          <w:color w:val="000000"/>
          <w:sz w:val="24"/>
          <w:szCs w:val="24"/>
        </w:rPr>
        <w:t xml:space="preserve">Take a journey through 200 years of Illinois history on a guided tour of the Illinois State Museum’s exhibitions each week this summer. On Fridays in June and July, a Museum curator will provide a tour for all ages at 2:00 p.m. In June each tour will focus on the </w:t>
      </w:r>
      <w:r w:rsidRPr="0016747F">
        <w:rPr>
          <w:rFonts w:ascii="Times New Roman" w:hAnsi="Times New Roman" w:cs="Times New Roman"/>
          <w:i/>
          <w:color w:val="000000"/>
          <w:sz w:val="24"/>
          <w:szCs w:val="24"/>
        </w:rPr>
        <w:t>At Home in the Heartland</w:t>
      </w:r>
      <w:r w:rsidRPr="0016747F">
        <w:rPr>
          <w:rFonts w:ascii="Times New Roman" w:hAnsi="Times New Roman" w:cs="Times New Roman"/>
          <w:color w:val="000000"/>
          <w:sz w:val="24"/>
          <w:szCs w:val="24"/>
        </w:rPr>
        <w:t xml:space="preserve"> history and decorative arts exhibition and will include touchable objects and discussion. In July, visitors will be led through the </w:t>
      </w:r>
      <w:r w:rsidRPr="0016747F">
        <w:rPr>
          <w:rFonts w:ascii="Times New Roman" w:hAnsi="Times New Roman" w:cs="Times New Roman"/>
          <w:i/>
          <w:color w:val="000000"/>
          <w:sz w:val="24"/>
          <w:szCs w:val="24"/>
        </w:rPr>
        <w:t>Bicentennial and Beyond: The Illinois Legacy Collection</w:t>
      </w:r>
      <w:r w:rsidRPr="0016747F">
        <w:rPr>
          <w:rFonts w:ascii="Times New Roman" w:hAnsi="Times New Roman" w:cs="Times New Roman"/>
          <w:color w:val="000000"/>
          <w:sz w:val="24"/>
          <w:szCs w:val="24"/>
        </w:rPr>
        <w:t xml:space="preserve"> exhibition to learn the stories behind some of Illinois’ treasures. </w:t>
      </w:r>
    </w:p>
    <w:p w:rsidR="0016747F" w:rsidRPr="0016747F" w:rsidRDefault="0016747F" w:rsidP="0016747F">
      <w:pPr>
        <w:pStyle w:val="NoSpacing"/>
        <w:rPr>
          <w:rFonts w:ascii="Times New Roman" w:hAnsi="Times New Roman" w:cs="Times New Roman"/>
          <w:color w:val="000000"/>
          <w:sz w:val="24"/>
          <w:szCs w:val="24"/>
        </w:rPr>
      </w:pPr>
    </w:p>
    <w:p w:rsidR="0016747F" w:rsidRPr="0016747F" w:rsidRDefault="0016747F" w:rsidP="0016747F">
      <w:pPr>
        <w:pStyle w:val="NoSpacing"/>
        <w:rPr>
          <w:rFonts w:ascii="Times New Roman" w:hAnsi="Times New Roman" w:cs="Times New Roman"/>
          <w:color w:val="000000"/>
          <w:sz w:val="24"/>
          <w:szCs w:val="24"/>
        </w:rPr>
      </w:pPr>
      <w:r w:rsidRPr="0016747F">
        <w:rPr>
          <w:rFonts w:ascii="Times New Roman" w:hAnsi="Times New Roman" w:cs="Times New Roman"/>
          <w:color w:val="000000"/>
          <w:sz w:val="24"/>
          <w:szCs w:val="24"/>
        </w:rPr>
        <w:t xml:space="preserve">Free with museum admission. For additional information, please contact </w:t>
      </w:r>
      <w:hyperlink r:id="rId9" w:history="1">
        <w:r w:rsidRPr="0016747F">
          <w:rPr>
            <w:rStyle w:val="Hyperlink"/>
            <w:rFonts w:ascii="Times New Roman" w:hAnsi="Times New Roman" w:cs="Times New Roman"/>
            <w:sz w:val="24"/>
            <w:szCs w:val="24"/>
          </w:rPr>
          <w:t>events@illinoisstatemuseum.org</w:t>
        </w:r>
      </w:hyperlink>
      <w:r>
        <w:rPr>
          <w:rFonts w:ascii="Times New Roman" w:hAnsi="Times New Roman" w:cs="Times New Roman"/>
          <w:color w:val="000000"/>
          <w:sz w:val="24"/>
          <w:szCs w:val="24"/>
        </w:rPr>
        <w:t xml:space="preserve"> or 217-</w:t>
      </w:r>
      <w:r w:rsidRPr="0016747F">
        <w:rPr>
          <w:rFonts w:ascii="Times New Roman" w:hAnsi="Times New Roman" w:cs="Times New Roman"/>
          <w:color w:val="000000"/>
          <w:sz w:val="24"/>
          <w:szCs w:val="24"/>
        </w:rPr>
        <w:t>558-6696.</w:t>
      </w:r>
    </w:p>
    <w:p w:rsidR="0016747F" w:rsidRPr="0016747F" w:rsidRDefault="0016747F" w:rsidP="0016747F">
      <w:pPr>
        <w:pStyle w:val="NoSpacing"/>
        <w:rPr>
          <w:rFonts w:ascii="Times New Roman" w:hAnsi="Times New Roman" w:cs="Times New Roman"/>
          <w:sz w:val="24"/>
          <w:szCs w:val="24"/>
        </w:rPr>
      </w:pPr>
    </w:p>
    <w:p w:rsidR="0016747F" w:rsidRPr="0016747F" w:rsidRDefault="0016747F" w:rsidP="0016747F">
      <w:pPr>
        <w:pStyle w:val="NoSpacing"/>
        <w:rPr>
          <w:rFonts w:ascii="Times New Roman" w:hAnsi="Times New Roman" w:cs="Times New Roman"/>
          <w:sz w:val="24"/>
          <w:szCs w:val="24"/>
        </w:rPr>
      </w:pPr>
    </w:p>
    <w:p w:rsidR="0016747F" w:rsidRPr="0016747F" w:rsidRDefault="0016747F" w:rsidP="0016747F">
      <w:pPr>
        <w:pStyle w:val="NoSpacing"/>
        <w:rPr>
          <w:rFonts w:ascii="Times New Roman" w:hAnsi="Times New Roman" w:cs="Times New Roman"/>
          <w:b/>
          <w:sz w:val="24"/>
          <w:szCs w:val="24"/>
        </w:rPr>
      </w:pPr>
      <w:r w:rsidRPr="0016747F">
        <w:rPr>
          <w:rFonts w:ascii="Times New Roman" w:hAnsi="Times New Roman" w:cs="Times New Roman"/>
          <w:b/>
          <w:sz w:val="24"/>
          <w:szCs w:val="24"/>
        </w:rPr>
        <w:t xml:space="preserve">Bob </w:t>
      </w:r>
      <w:proofErr w:type="spellStart"/>
      <w:r w:rsidRPr="0016747F">
        <w:rPr>
          <w:rFonts w:ascii="Times New Roman" w:hAnsi="Times New Roman" w:cs="Times New Roman"/>
          <w:b/>
          <w:sz w:val="24"/>
          <w:szCs w:val="24"/>
        </w:rPr>
        <w:t>Steffan</w:t>
      </w:r>
      <w:proofErr w:type="spellEnd"/>
      <w:r w:rsidRPr="0016747F">
        <w:rPr>
          <w:rFonts w:ascii="Times New Roman" w:hAnsi="Times New Roman" w:cs="Times New Roman"/>
          <w:b/>
          <w:sz w:val="24"/>
          <w:szCs w:val="24"/>
        </w:rPr>
        <w:t xml:space="preserve"> Summer Film Fest Returns</w:t>
      </w:r>
    </w:p>
    <w:p w:rsidR="0016747F" w:rsidRPr="0016747F" w:rsidRDefault="0016747F" w:rsidP="0016747F">
      <w:pPr>
        <w:pStyle w:val="NoSpacing"/>
        <w:rPr>
          <w:rFonts w:ascii="Times New Roman" w:hAnsi="Times New Roman" w:cs="Times New Roman"/>
          <w:sz w:val="24"/>
          <w:szCs w:val="24"/>
        </w:rPr>
      </w:pPr>
      <w:r w:rsidRPr="0016747F">
        <w:rPr>
          <w:rFonts w:ascii="Times New Roman" w:hAnsi="Times New Roman" w:cs="Times New Roman"/>
          <w:sz w:val="24"/>
          <w:szCs w:val="24"/>
        </w:rPr>
        <w:t>Tuesdays and Wednesdays in June and July at 10:00 a</w:t>
      </w:r>
      <w:r w:rsidR="00353C83">
        <w:rPr>
          <w:rFonts w:ascii="Times New Roman" w:hAnsi="Times New Roman" w:cs="Times New Roman"/>
          <w:sz w:val="24"/>
          <w:szCs w:val="24"/>
        </w:rPr>
        <w:t>.</w:t>
      </w:r>
      <w:r w:rsidRPr="0016747F">
        <w:rPr>
          <w:rFonts w:ascii="Times New Roman" w:hAnsi="Times New Roman" w:cs="Times New Roman"/>
          <w:sz w:val="24"/>
          <w:szCs w:val="24"/>
        </w:rPr>
        <w:t>m</w:t>
      </w:r>
      <w:r w:rsidR="00353C83">
        <w:rPr>
          <w:rFonts w:ascii="Times New Roman" w:hAnsi="Times New Roman" w:cs="Times New Roman"/>
          <w:sz w:val="24"/>
          <w:szCs w:val="24"/>
        </w:rPr>
        <w:t>.</w:t>
      </w:r>
      <w:r w:rsidRPr="0016747F">
        <w:rPr>
          <w:rFonts w:ascii="Times New Roman" w:hAnsi="Times New Roman" w:cs="Times New Roman"/>
          <w:sz w:val="24"/>
          <w:szCs w:val="24"/>
        </w:rPr>
        <w:t xml:space="preserve"> and 2:00 p</w:t>
      </w:r>
      <w:r w:rsidR="00353C83">
        <w:rPr>
          <w:rFonts w:ascii="Times New Roman" w:hAnsi="Times New Roman" w:cs="Times New Roman"/>
          <w:sz w:val="24"/>
          <w:szCs w:val="24"/>
        </w:rPr>
        <w:t>.</w:t>
      </w:r>
      <w:r w:rsidRPr="0016747F">
        <w:rPr>
          <w:rFonts w:ascii="Times New Roman" w:hAnsi="Times New Roman" w:cs="Times New Roman"/>
          <w:sz w:val="24"/>
          <w:szCs w:val="24"/>
        </w:rPr>
        <w:t>m</w:t>
      </w:r>
      <w:r w:rsidR="00353C83">
        <w:rPr>
          <w:rFonts w:ascii="Times New Roman" w:hAnsi="Times New Roman" w:cs="Times New Roman"/>
          <w:sz w:val="24"/>
          <w:szCs w:val="24"/>
        </w:rPr>
        <w:t>.</w:t>
      </w:r>
    </w:p>
    <w:p w:rsidR="0016747F" w:rsidRPr="0016747F" w:rsidRDefault="0016747F" w:rsidP="0016747F">
      <w:pPr>
        <w:pStyle w:val="NoSpacing"/>
        <w:rPr>
          <w:rFonts w:ascii="Times New Roman" w:hAnsi="Times New Roman" w:cs="Times New Roman"/>
          <w:sz w:val="24"/>
          <w:szCs w:val="24"/>
        </w:rPr>
      </w:pPr>
    </w:p>
    <w:p w:rsidR="0016747F" w:rsidRPr="0016747F" w:rsidRDefault="0016747F" w:rsidP="0016747F">
      <w:pPr>
        <w:pStyle w:val="NoSpacing"/>
        <w:rPr>
          <w:rFonts w:ascii="Times New Roman" w:hAnsi="Times New Roman" w:cs="Times New Roman"/>
          <w:sz w:val="24"/>
          <w:szCs w:val="24"/>
        </w:rPr>
      </w:pPr>
      <w:r w:rsidRPr="0016747F">
        <w:rPr>
          <w:rFonts w:ascii="Times New Roman" w:hAnsi="Times New Roman" w:cs="Times New Roman"/>
          <w:sz w:val="24"/>
          <w:szCs w:val="24"/>
        </w:rPr>
        <w:t xml:space="preserve">The Bob </w:t>
      </w:r>
      <w:proofErr w:type="spellStart"/>
      <w:r w:rsidRPr="0016747F">
        <w:rPr>
          <w:rFonts w:ascii="Times New Roman" w:hAnsi="Times New Roman" w:cs="Times New Roman"/>
          <w:sz w:val="24"/>
          <w:szCs w:val="24"/>
        </w:rPr>
        <w:t>Steffan</w:t>
      </w:r>
      <w:proofErr w:type="spellEnd"/>
      <w:r w:rsidRPr="0016747F">
        <w:rPr>
          <w:rFonts w:ascii="Times New Roman" w:hAnsi="Times New Roman" w:cs="Times New Roman"/>
          <w:sz w:val="24"/>
          <w:szCs w:val="24"/>
        </w:rPr>
        <w:t xml:space="preserve"> Summer Film Fest returns on June 5 at the Illinois State Museum. Each week an educational film will be shown on Tuesday and Wednesday at 10:00 a.m. and 2:00 p.m. Films are recommended for families and groups with children ages 3-8 and cover topics like whales, dinosaurs, gravity, wetlands, and spiders. All films are about 30 minutes in length and are free with Museum admission. Registration is only required for groups of 10 or more children. Contact </w:t>
      </w:r>
      <w:hyperlink r:id="rId10" w:history="1">
        <w:r w:rsidRPr="0016747F">
          <w:rPr>
            <w:rStyle w:val="Hyperlink"/>
            <w:rFonts w:ascii="Times New Roman" w:hAnsi="Times New Roman" w:cs="Times New Roman"/>
            <w:sz w:val="24"/>
            <w:szCs w:val="24"/>
          </w:rPr>
          <w:t>Sarah.E.Davis@illinois.gov</w:t>
        </w:r>
      </w:hyperlink>
      <w:r w:rsidRPr="0016747F">
        <w:rPr>
          <w:rFonts w:ascii="Times New Roman" w:hAnsi="Times New Roman" w:cs="Times New Roman"/>
          <w:sz w:val="24"/>
          <w:szCs w:val="24"/>
        </w:rPr>
        <w:t xml:space="preserve"> or 217-782-6044 to register a group or for more information. </w:t>
      </w:r>
    </w:p>
    <w:p w:rsidR="00C43A38" w:rsidRPr="00C43A38" w:rsidRDefault="00C43A38" w:rsidP="00146E0E">
      <w:pPr>
        <w:pStyle w:val="NoSpacing"/>
        <w:rPr>
          <w:rFonts w:ascii="Times New Roman" w:hAnsi="Times New Roman" w:cs="Times New Roman"/>
        </w:rPr>
      </w:pPr>
    </w:p>
    <w:sectPr w:rsidR="00C43A38" w:rsidRPr="00C43A38" w:rsidSect="00457879">
      <w:headerReference w:type="default" r:id="rId11"/>
      <w:footerReference w:type="default" r:id="rId12"/>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617" w:rsidRDefault="00425617" w:rsidP="00DA2842">
      <w:pPr>
        <w:spacing w:after="0" w:line="240" w:lineRule="auto"/>
      </w:pPr>
      <w:r>
        <w:separator/>
      </w:r>
    </w:p>
  </w:endnote>
  <w:endnote w:type="continuationSeparator" w:id="0">
    <w:p w:rsidR="00425617" w:rsidRDefault="00425617"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EA16F1" w:rsidRDefault="00DF29B5" w:rsidP="00F321AA">
    <w:pPr>
      <w:spacing w:after="120"/>
      <w:jc w:val="center"/>
      <w:rPr>
        <w:rFonts w:ascii="Calibri" w:hAnsi="Calibri" w:cs="Vrinda"/>
        <w:spacing w:val="24"/>
        <w:kern w:val="14"/>
        <w:sz w:val="14"/>
        <w:szCs w:val="14"/>
      </w:rPr>
    </w:pPr>
    <w:r w:rsidRPr="00EA16F1">
      <w:rPr>
        <w:rFonts w:ascii="Calibri" w:hAnsi="Calibri" w:cs="Vrinda"/>
        <w:spacing w:val="24"/>
        <w:kern w:val="14"/>
        <w:sz w:val="14"/>
        <w:szCs w:val="14"/>
      </w:rPr>
      <w:t>502</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SOUTH</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STREET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SPRINGFIELD,</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ILLINOIS</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62706-5000</w:t>
    </w:r>
    <w:r w:rsidR="00021BFE" w:rsidRPr="00EA16F1">
      <w:rPr>
        <w:rFonts w:ascii="Calibri" w:hAnsi="Calibri" w:cs="Vrinda"/>
        <w:spacing w:val="24"/>
        <w:sz w:val="14"/>
        <w:szCs w:val="16"/>
      </w:rPr>
      <w:t xml:space="preserve"> </w:t>
    </w:r>
    <w:r w:rsidR="00661695"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217.782.7386</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8867FF" w:rsidRPr="00EA16F1">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617" w:rsidRDefault="00425617" w:rsidP="00DA2842">
      <w:pPr>
        <w:spacing w:after="0" w:line="240" w:lineRule="auto"/>
      </w:pPr>
      <w:r>
        <w:separator/>
      </w:r>
    </w:p>
  </w:footnote>
  <w:footnote w:type="continuationSeparator" w:id="0">
    <w:p w:rsidR="00425617" w:rsidRDefault="00425617"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183EDA"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14:anchorId="144D490C" wp14:editId="73F81F35">
              <wp:simplePos x="0" y="0"/>
              <wp:positionH relativeFrom="margin">
                <wp:align>right</wp:align>
              </wp:positionH>
              <wp:positionV relativeFrom="page">
                <wp:posOffset>687070</wp:posOffset>
              </wp:positionV>
              <wp:extent cx="4416425" cy="26543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proofErr w:type="spellStart"/>
                          <w:r w:rsidR="003D7157" w:rsidRPr="00EA16F1">
                            <w:rPr>
                              <w:spacing w:val="16"/>
                              <w:sz w:val="18"/>
                              <w:szCs w:val="18"/>
                            </w:rPr>
                            <w:t>Rauner</w:t>
                          </w:r>
                          <w:proofErr w:type="spellEnd"/>
                          <w:r w:rsidR="003D7157" w:rsidRPr="00EA16F1">
                            <w:rPr>
                              <w:spacing w:val="16"/>
                              <w:sz w:val="18"/>
                              <w:szCs w:val="18"/>
                            </w:rPr>
                            <w:t>,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4D490C"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3D7157">
      <w:rPr>
        <w:noProof/>
      </w:rPr>
      <w:drawing>
        <wp:inline distT="0" distB="0" distL="0" distR="0" wp14:anchorId="10D229E5" wp14:editId="699DF069">
          <wp:extent cx="1618488" cy="6400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board_letterhead_bw.bmp"/>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18488" cy="640080"/>
                  </a:xfrm>
                  <a:prstGeom prst="rect">
                    <a:avLst/>
                  </a:prstGeom>
                </pic:spPr>
              </pic:pic>
            </a:graphicData>
          </a:graphic>
        </wp:inline>
      </w:drawing>
    </w:r>
  </w:p>
  <w:p w:rsidR="00D137AC" w:rsidRPr="008E1103" w:rsidRDefault="00D137AC" w:rsidP="00B47A51">
    <w:pPr>
      <w:pStyle w:val="Header"/>
      <w:spacing w:after="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B"/>
    <w:rsid w:val="00021BFE"/>
    <w:rsid w:val="00031D99"/>
    <w:rsid w:val="0004443B"/>
    <w:rsid w:val="000530FD"/>
    <w:rsid w:val="00082F34"/>
    <w:rsid w:val="00111EBE"/>
    <w:rsid w:val="001239EB"/>
    <w:rsid w:val="00146E0E"/>
    <w:rsid w:val="00166BA2"/>
    <w:rsid w:val="0016747F"/>
    <w:rsid w:val="00183EDA"/>
    <w:rsid w:val="001A66DB"/>
    <w:rsid w:val="001A6DE5"/>
    <w:rsid w:val="001D495B"/>
    <w:rsid w:val="00220FDC"/>
    <w:rsid w:val="0022448D"/>
    <w:rsid w:val="002433FF"/>
    <w:rsid w:val="00267AE7"/>
    <w:rsid w:val="002E193B"/>
    <w:rsid w:val="00302A3B"/>
    <w:rsid w:val="00315539"/>
    <w:rsid w:val="00332D04"/>
    <w:rsid w:val="00344BA2"/>
    <w:rsid w:val="003469EB"/>
    <w:rsid w:val="00353C83"/>
    <w:rsid w:val="003626B6"/>
    <w:rsid w:val="003711E7"/>
    <w:rsid w:val="003D7157"/>
    <w:rsid w:val="003D794E"/>
    <w:rsid w:val="003E462B"/>
    <w:rsid w:val="00425617"/>
    <w:rsid w:val="0043335E"/>
    <w:rsid w:val="00457879"/>
    <w:rsid w:val="004B2415"/>
    <w:rsid w:val="004B714E"/>
    <w:rsid w:val="004E02C9"/>
    <w:rsid w:val="00523A8A"/>
    <w:rsid w:val="00586DCC"/>
    <w:rsid w:val="00586F17"/>
    <w:rsid w:val="005A4C43"/>
    <w:rsid w:val="005B03D7"/>
    <w:rsid w:val="005B154C"/>
    <w:rsid w:val="005C45BD"/>
    <w:rsid w:val="005C5A03"/>
    <w:rsid w:val="006046A0"/>
    <w:rsid w:val="00605D13"/>
    <w:rsid w:val="0061078D"/>
    <w:rsid w:val="00612DC5"/>
    <w:rsid w:val="0063176D"/>
    <w:rsid w:val="00661695"/>
    <w:rsid w:val="006918ED"/>
    <w:rsid w:val="006B52A5"/>
    <w:rsid w:val="006E16B0"/>
    <w:rsid w:val="00702B78"/>
    <w:rsid w:val="00725A90"/>
    <w:rsid w:val="00733EE2"/>
    <w:rsid w:val="00734883"/>
    <w:rsid w:val="00776B5D"/>
    <w:rsid w:val="00796876"/>
    <w:rsid w:val="007A69D0"/>
    <w:rsid w:val="008048A8"/>
    <w:rsid w:val="00814968"/>
    <w:rsid w:val="00866FEF"/>
    <w:rsid w:val="008867FF"/>
    <w:rsid w:val="008E1103"/>
    <w:rsid w:val="008E2AE1"/>
    <w:rsid w:val="008E3EF8"/>
    <w:rsid w:val="008E50C7"/>
    <w:rsid w:val="008F233B"/>
    <w:rsid w:val="008F28F1"/>
    <w:rsid w:val="0090036D"/>
    <w:rsid w:val="00911749"/>
    <w:rsid w:val="0094585F"/>
    <w:rsid w:val="0095696B"/>
    <w:rsid w:val="00962448"/>
    <w:rsid w:val="00962BD2"/>
    <w:rsid w:val="009713C2"/>
    <w:rsid w:val="00972F90"/>
    <w:rsid w:val="00975833"/>
    <w:rsid w:val="00995E79"/>
    <w:rsid w:val="009B188D"/>
    <w:rsid w:val="00A04D1E"/>
    <w:rsid w:val="00A106C7"/>
    <w:rsid w:val="00A22922"/>
    <w:rsid w:val="00A36A36"/>
    <w:rsid w:val="00A539A1"/>
    <w:rsid w:val="00B13B9A"/>
    <w:rsid w:val="00B21861"/>
    <w:rsid w:val="00B47A51"/>
    <w:rsid w:val="00B666F2"/>
    <w:rsid w:val="00B84DEA"/>
    <w:rsid w:val="00BA5201"/>
    <w:rsid w:val="00BB3BFB"/>
    <w:rsid w:val="00BD14E5"/>
    <w:rsid w:val="00C43A38"/>
    <w:rsid w:val="00C45E61"/>
    <w:rsid w:val="00C64DF6"/>
    <w:rsid w:val="00C832C2"/>
    <w:rsid w:val="00CA36B8"/>
    <w:rsid w:val="00CA604D"/>
    <w:rsid w:val="00CD726A"/>
    <w:rsid w:val="00CE3743"/>
    <w:rsid w:val="00D137AC"/>
    <w:rsid w:val="00D83D25"/>
    <w:rsid w:val="00D85D27"/>
    <w:rsid w:val="00DA2842"/>
    <w:rsid w:val="00DE5B7D"/>
    <w:rsid w:val="00DF0669"/>
    <w:rsid w:val="00DF29B5"/>
    <w:rsid w:val="00E01CC3"/>
    <w:rsid w:val="00E37CF7"/>
    <w:rsid w:val="00E4297B"/>
    <w:rsid w:val="00E61A61"/>
    <w:rsid w:val="00E6602A"/>
    <w:rsid w:val="00E81A10"/>
    <w:rsid w:val="00E929EE"/>
    <w:rsid w:val="00EA16F1"/>
    <w:rsid w:val="00EC60AB"/>
    <w:rsid w:val="00F1516B"/>
    <w:rsid w:val="00F179D6"/>
    <w:rsid w:val="00F31DAA"/>
    <w:rsid w:val="00F321AA"/>
    <w:rsid w:val="00F53E7D"/>
    <w:rsid w:val="00F72488"/>
    <w:rsid w:val="00F749E8"/>
    <w:rsid w:val="00FF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uiPriority w:val="1"/>
    <w:qFormat/>
    <w:rsid w:val="005A4C43"/>
    <w:pPr>
      <w:spacing w:after="0" w:line="240" w:lineRule="auto"/>
    </w:pPr>
    <w:rPr>
      <w:rFonts w:eastAsiaTheme="minorHAnsi"/>
    </w:rPr>
  </w:style>
  <w:style w:type="paragraph" w:customStyle="1" w:styleId="Body">
    <w:name w:val="Body"/>
    <w:rsid w:val="00267AE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FreeForm">
    <w:name w:val="Free Form"/>
    <w:rsid w:val="00267A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customStyle="1" w:styleId="Hyperlink0">
    <w:name w:val="Hyperlink.0"/>
    <w:basedOn w:val="DefaultParagraphFont"/>
    <w:rsid w:val="00267AE7"/>
    <w:rPr>
      <w:color w:val="0000FF"/>
      <w:u w:val="single"/>
    </w:rPr>
  </w:style>
  <w:style w:type="paragraph" w:customStyle="1" w:styleId="Default">
    <w:name w:val="Default"/>
    <w:rsid w:val="00267AE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None">
    <w:name w:val="None"/>
    <w:rsid w:val="00267AE7"/>
  </w:style>
  <w:style w:type="character" w:customStyle="1" w:styleId="Hyperlink1">
    <w:name w:val="Hyperlink.1"/>
    <w:basedOn w:val="None"/>
    <w:rsid w:val="00267AE7"/>
    <w:rPr>
      <w:color w:val="0000FF"/>
      <w:u w:val="single" w:color="2C2A2A"/>
    </w:rPr>
  </w:style>
  <w:style w:type="paragraph" w:styleId="NormalWeb">
    <w:name w:val="Normal (Web)"/>
    <w:basedOn w:val="Normal"/>
    <w:uiPriority w:val="99"/>
    <w:semiHidden/>
    <w:unhideWhenUsed/>
    <w:rsid w:val="0016747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uiPriority w:val="1"/>
    <w:qFormat/>
    <w:rsid w:val="005A4C43"/>
    <w:pPr>
      <w:spacing w:after="0" w:line="240" w:lineRule="auto"/>
    </w:pPr>
    <w:rPr>
      <w:rFonts w:eastAsiaTheme="minorHAnsi"/>
    </w:rPr>
  </w:style>
  <w:style w:type="paragraph" w:customStyle="1" w:styleId="Body">
    <w:name w:val="Body"/>
    <w:rsid w:val="00267AE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FreeForm">
    <w:name w:val="Free Form"/>
    <w:rsid w:val="00267A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customStyle="1" w:styleId="Hyperlink0">
    <w:name w:val="Hyperlink.0"/>
    <w:basedOn w:val="DefaultParagraphFont"/>
    <w:rsid w:val="00267AE7"/>
    <w:rPr>
      <w:color w:val="0000FF"/>
      <w:u w:val="single"/>
    </w:rPr>
  </w:style>
  <w:style w:type="paragraph" w:customStyle="1" w:styleId="Default">
    <w:name w:val="Default"/>
    <w:rsid w:val="00267AE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None">
    <w:name w:val="None"/>
    <w:rsid w:val="00267AE7"/>
  </w:style>
  <w:style w:type="character" w:customStyle="1" w:styleId="Hyperlink1">
    <w:name w:val="Hyperlink.1"/>
    <w:basedOn w:val="None"/>
    <w:rsid w:val="00267AE7"/>
    <w:rPr>
      <w:color w:val="0000FF"/>
      <w:u w:val="single" w:color="2C2A2A"/>
    </w:rPr>
  </w:style>
  <w:style w:type="paragraph" w:styleId="NormalWeb">
    <w:name w:val="Normal (Web)"/>
    <w:basedOn w:val="Normal"/>
    <w:uiPriority w:val="99"/>
    <w:semiHidden/>
    <w:unhideWhenUsed/>
    <w:rsid w:val="001674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59183">
      <w:bodyDiv w:val="1"/>
      <w:marLeft w:val="0"/>
      <w:marRight w:val="0"/>
      <w:marTop w:val="0"/>
      <w:marBottom w:val="0"/>
      <w:divBdr>
        <w:top w:val="none" w:sz="0" w:space="0" w:color="auto"/>
        <w:left w:val="none" w:sz="0" w:space="0" w:color="auto"/>
        <w:bottom w:val="none" w:sz="0" w:space="0" w:color="auto"/>
        <w:right w:val="none" w:sz="0" w:space="0" w:color="auto"/>
      </w:divBdr>
    </w:div>
    <w:div w:id="107224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arah.E.Davis@illinois.gov" TargetMode="External"/><Relationship Id="rId4" Type="http://schemas.microsoft.com/office/2007/relationships/stylesWithEffects" Target="stylesWithEffects.xml"/><Relationship Id="rId9" Type="http://schemas.openxmlformats.org/officeDocument/2006/relationships/hyperlink" Target="mailto:events@illinoisstatemuseum.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zan\Downloads\ism_spfld_letterhead_2016_v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6D9128-D609-46B3-8727-39DF5738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ism_spfld_letterhead_2016_v2b.dotx</Template>
  <TotalTime>0</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Bazan</dc:creator>
  <cp:lastModifiedBy>Kelvin Sampson</cp:lastModifiedBy>
  <cp:revision>2</cp:revision>
  <cp:lastPrinted>2016-09-16T14:53:00Z</cp:lastPrinted>
  <dcterms:created xsi:type="dcterms:W3CDTF">2018-06-11T14:46:00Z</dcterms:created>
  <dcterms:modified xsi:type="dcterms:W3CDTF">2018-06-11T14:46:00Z</dcterms:modified>
</cp:coreProperties>
</file>