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0301C0" w:rsidRDefault="0010460F">
      <w:bookmarkStart w:id="0" w:name="_GoBack"/>
      <w:bookmarkEnd w:id="0"/>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14:paraId="0A37501D" w14:textId="77777777" w:rsidR="0010460F" w:rsidRDefault="0010460F"/>
    <w:p w14:paraId="57137913" w14:textId="77777777" w:rsidR="0010460F" w:rsidRPr="002C0219" w:rsidRDefault="0010460F" w:rsidP="0010460F">
      <w:pPr>
        <w:rPr>
          <w:rFonts w:cstheme="minorHAnsi"/>
          <w:b/>
          <w:szCs w:val="22"/>
        </w:rPr>
      </w:pPr>
      <w:r w:rsidRPr="002C0219">
        <w:rPr>
          <w:rFonts w:cstheme="minorHAnsi"/>
          <w:b/>
          <w:szCs w:val="22"/>
        </w:rPr>
        <w:t>FOR IMMEDIATE RELEASE</w:t>
      </w:r>
    </w:p>
    <w:p w14:paraId="10F3036A" w14:textId="77777777" w:rsidR="0010460F" w:rsidRPr="002C0219" w:rsidRDefault="009A1F99" w:rsidP="0010460F">
      <w:pPr>
        <w:rPr>
          <w:rFonts w:cstheme="minorHAnsi"/>
          <w:szCs w:val="22"/>
        </w:rPr>
      </w:pPr>
      <w:r>
        <w:rPr>
          <w:rFonts w:cstheme="minorHAnsi"/>
          <w:szCs w:val="22"/>
        </w:rPr>
        <w:t>1/28/2020</w:t>
      </w:r>
    </w:p>
    <w:p w14:paraId="5DAB6C7B" w14:textId="77777777" w:rsidR="0010460F" w:rsidRPr="002C0219" w:rsidRDefault="0010460F" w:rsidP="0010460F">
      <w:pPr>
        <w:rPr>
          <w:rFonts w:cstheme="minorHAnsi"/>
          <w:b/>
          <w:szCs w:val="22"/>
        </w:rPr>
      </w:pPr>
    </w:p>
    <w:p w14:paraId="50D9F07A" w14:textId="77777777" w:rsidR="0035317A" w:rsidRPr="002C0219" w:rsidRDefault="0035317A" w:rsidP="0035317A">
      <w:pPr>
        <w:rPr>
          <w:rFonts w:cstheme="minorHAnsi"/>
          <w:b/>
          <w:szCs w:val="22"/>
        </w:rPr>
      </w:pPr>
      <w:r w:rsidRPr="002C0219">
        <w:rPr>
          <w:rFonts w:cstheme="minorHAnsi"/>
          <w:b/>
          <w:szCs w:val="22"/>
        </w:rPr>
        <w:t>Contact:</w:t>
      </w:r>
    </w:p>
    <w:p w14:paraId="278AA79C" w14:textId="77777777" w:rsidR="00C86490" w:rsidRDefault="00305DF1" w:rsidP="0035317A">
      <w:pPr>
        <w:pStyle w:val="NoSpacing"/>
        <w:rPr>
          <w:rFonts w:cstheme="minorHAnsi"/>
          <w:szCs w:val="22"/>
        </w:rPr>
      </w:pPr>
      <w:r>
        <w:rPr>
          <w:rFonts w:cstheme="minorHAnsi"/>
          <w:szCs w:val="22"/>
        </w:rPr>
        <w:t>Christa Christensen</w:t>
      </w:r>
    </w:p>
    <w:p w14:paraId="546F4B41" w14:textId="3F17B655" w:rsidR="00AD00A7" w:rsidRDefault="00E67627" w:rsidP="0035317A">
      <w:pPr>
        <w:pStyle w:val="NoSpacing"/>
        <w:rPr>
          <w:rFonts w:cstheme="minorHAnsi"/>
          <w:szCs w:val="22"/>
        </w:rPr>
      </w:pPr>
      <w:hyperlink r:id="rId7" w:history="1">
        <w:r w:rsidR="008A2B92" w:rsidRPr="003E6A7F">
          <w:rPr>
            <w:rStyle w:val="Hyperlink"/>
            <w:rFonts w:cstheme="minorHAnsi"/>
            <w:szCs w:val="22"/>
          </w:rPr>
          <w:t>christa.christensen@illinois.gov</w:t>
        </w:r>
      </w:hyperlink>
    </w:p>
    <w:p w14:paraId="16DF1B23" w14:textId="77777777" w:rsidR="00AD00A7" w:rsidRPr="002C0219" w:rsidRDefault="00305DF1" w:rsidP="0035317A">
      <w:pPr>
        <w:pStyle w:val="NoSpacing"/>
        <w:rPr>
          <w:rFonts w:cstheme="minorHAnsi"/>
          <w:szCs w:val="22"/>
        </w:rPr>
      </w:pPr>
      <w:r>
        <w:rPr>
          <w:rFonts w:cstheme="minorHAnsi"/>
          <w:szCs w:val="22"/>
        </w:rPr>
        <w:t>309-547-3721</w:t>
      </w:r>
    </w:p>
    <w:p w14:paraId="02EB378F" w14:textId="77777777" w:rsidR="002C0219" w:rsidRPr="00D346BB" w:rsidRDefault="002C0219" w:rsidP="0035317A">
      <w:pPr>
        <w:pStyle w:val="NoSpacing"/>
        <w:rPr>
          <w:rFonts w:ascii="Arial" w:hAnsi="Arial" w:cs="Arial"/>
          <w:sz w:val="32"/>
          <w:szCs w:val="32"/>
        </w:rPr>
      </w:pPr>
    </w:p>
    <w:p w14:paraId="432C2CAB" w14:textId="77777777" w:rsidR="00655622" w:rsidRPr="00B276CE" w:rsidRDefault="009A1F99" w:rsidP="00655622">
      <w:pPr>
        <w:rPr>
          <w:rFonts w:cstheme="minorHAnsi"/>
          <w:b/>
          <w:sz w:val="24"/>
          <w:szCs w:val="24"/>
        </w:rPr>
      </w:pPr>
      <w:r>
        <w:rPr>
          <w:rFonts w:ascii="Arial" w:hAnsi="Arial" w:cs="Arial"/>
          <w:b/>
          <w:sz w:val="32"/>
          <w:szCs w:val="32"/>
        </w:rPr>
        <w:t>Birds of Prey</w:t>
      </w:r>
      <w:r w:rsidR="00B276CE" w:rsidRPr="00D346BB">
        <w:rPr>
          <w:rFonts w:ascii="Arial" w:hAnsi="Arial" w:cs="Arial"/>
          <w:b/>
          <w:sz w:val="32"/>
          <w:szCs w:val="32"/>
        </w:rPr>
        <w:t xml:space="preserve"> at Dickson Mounds Tot Time </w:t>
      </w:r>
      <w:r>
        <w:rPr>
          <w:rFonts w:ascii="Arial" w:hAnsi="Arial" w:cs="Arial"/>
          <w:b/>
          <w:sz w:val="32"/>
          <w:szCs w:val="32"/>
        </w:rPr>
        <w:t>February 6</w:t>
      </w:r>
    </w:p>
    <w:p w14:paraId="6A05A809" w14:textId="77777777" w:rsidR="00655622" w:rsidRPr="00B276CE" w:rsidRDefault="00655622" w:rsidP="00655622">
      <w:pPr>
        <w:rPr>
          <w:rFonts w:cstheme="minorHAnsi"/>
          <w:sz w:val="24"/>
          <w:szCs w:val="24"/>
        </w:rPr>
      </w:pPr>
    </w:p>
    <w:p w14:paraId="52BCFF39" w14:textId="0BBABE50" w:rsidR="00B276CE" w:rsidRPr="009A1F99" w:rsidRDefault="04B54D29" w:rsidP="04B54D29">
      <w:pPr>
        <w:pStyle w:val="PlainText"/>
        <w:rPr>
          <w:rFonts w:asciiTheme="minorHAnsi" w:hAnsiTheme="minorHAnsi"/>
          <w:sz w:val="24"/>
          <w:szCs w:val="24"/>
        </w:rPr>
      </w:pPr>
      <w:r w:rsidRPr="04B54D29">
        <w:rPr>
          <w:rFonts w:asciiTheme="minorHAnsi" w:hAnsiTheme="minorHAnsi"/>
          <w:sz w:val="24"/>
          <w:szCs w:val="24"/>
        </w:rPr>
        <w:t>LEWISTOWN, Ill. – The Tot Time program a</w:t>
      </w:r>
      <w:r w:rsidRPr="04B54D29">
        <w:rPr>
          <w:rFonts w:asciiTheme="minorHAnsi" w:eastAsia="Times New Roman" w:hAnsiTheme="minorHAnsi"/>
          <w:sz w:val="24"/>
          <w:szCs w:val="24"/>
        </w:rPr>
        <w:t>t Dickson Mounds Museum’s Tot Time on Thursday, February 6</w:t>
      </w:r>
      <w:r w:rsidRPr="04B54D29">
        <w:rPr>
          <w:rFonts w:asciiTheme="minorHAnsi" w:eastAsia="Times New Roman" w:hAnsiTheme="minorHAnsi"/>
          <w:sz w:val="24"/>
          <w:szCs w:val="24"/>
          <w:vertAlign w:val="superscript"/>
        </w:rPr>
        <w:t xml:space="preserve"> </w:t>
      </w:r>
      <w:r w:rsidRPr="04B54D29">
        <w:rPr>
          <w:rFonts w:asciiTheme="minorHAnsi" w:eastAsia="Times New Roman" w:hAnsiTheme="minorHAnsi"/>
          <w:sz w:val="24"/>
          <w:szCs w:val="24"/>
        </w:rPr>
        <w:t xml:space="preserve">at 9:30 a.m. will be “Birds of Prey” </w:t>
      </w:r>
      <w:r w:rsidRPr="04B54D29">
        <w:rPr>
          <w:rFonts w:asciiTheme="minorHAnsi" w:hAnsiTheme="minorHAnsi"/>
          <w:sz w:val="24"/>
          <w:szCs w:val="24"/>
        </w:rPr>
        <w:t>presented by Wildlife Prairie Park.  Participants will get an up-close look at a variety of live birds and learn about what they eat, where they live, and other fun facts.  Tots and their caretakers may enjoy fun crafts to take home.</w:t>
      </w:r>
    </w:p>
    <w:p w14:paraId="5A39BBE3" w14:textId="77777777" w:rsidR="00B276CE" w:rsidRPr="00B276CE" w:rsidRDefault="00B276CE" w:rsidP="00B276CE">
      <w:pPr>
        <w:rPr>
          <w:rFonts w:eastAsia="Times New Roman" w:cstheme="minorHAnsi"/>
          <w:color w:val="auto"/>
          <w:sz w:val="24"/>
          <w:szCs w:val="24"/>
        </w:rPr>
      </w:pPr>
    </w:p>
    <w:p w14:paraId="6AD13CA8" w14:textId="77777777" w:rsidR="00B276CE" w:rsidRPr="00B276CE" w:rsidRDefault="00B276CE" w:rsidP="00B276CE">
      <w:pPr>
        <w:rPr>
          <w:rFonts w:eastAsia="Times New Roman" w:cstheme="minorHAnsi"/>
          <w:color w:val="auto"/>
          <w:sz w:val="24"/>
          <w:szCs w:val="24"/>
        </w:rPr>
      </w:pPr>
      <w:r w:rsidRPr="00B276CE">
        <w:rPr>
          <w:rFonts w:eastAsia="Times New Roman" w:cstheme="minorHAnsi"/>
          <w:color w:val="auto"/>
          <w:sz w:val="24"/>
          <w:szCs w:val="24"/>
        </w:rPr>
        <w:t xml:space="preserve">Admission to Tot Time is free and registration is not required.  Light refreshments will be served.  Groups of eight or more should call Dickson Mounds Museum in advance to ensure the availability of supplies.  The program begins promptly at 9:30 a.m., with the program portion lasting approximately 30 minutes, followed by crafts, snacks, and time to explore the museum.  </w:t>
      </w:r>
    </w:p>
    <w:p w14:paraId="41C8F396" w14:textId="77777777" w:rsidR="00B276CE" w:rsidRPr="00B276CE" w:rsidRDefault="00B276CE" w:rsidP="00B276CE">
      <w:pPr>
        <w:rPr>
          <w:rFonts w:eastAsia="Times New Roman" w:cstheme="minorHAnsi"/>
          <w:color w:val="auto"/>
          <w:sz w:val="24"/>
          <w:szCs w:val="24"/>
        </w:rPr>
      </w:pPr>
    </w:p>
    <w:p w14:paraId="3C0DE7FA" w14:textId="215C9244" w:rsidR="00B276CE" w:rsidRPr="009A1F99" w:rsidRDefault="00B276CE" w:rsidP="00B276CE">
      <w:pPr>
        <w:rPr>
          <w:rFonts w:eastAsia="Times New Roman" w:cstheme="minorHAnsi"/>
          <w:color w:val="auto"/>
          <w:sz w:val="24"/>
          <w:szCs w:val="24"/>
        </w:rPr>
      </w:pPr>
      <w:r w:rsidRPr="009A1F99">
        <w:rPr>
          <w:rFonts w:eastAsia="Times New Roman" w:cstheme="minorHAnsi"/>
          <w:color w:val="auto"/>
          <w:sz w:val="24"/>
          <w:szCs w:val="24"/>
        </w:rPr>
        <w:t xml:space="preserve">The </w:t>
      </w:r>
      <w:r w:rsidR="00C069C8" w:rsidRPr="009A1F99">
        <w:rPr>
          <w:rFonts w:eastAsia="Times New Roman" w:cstheme="minorHAnsi"/>
          <w:color w:val="auto"/>
          <w:sz w:val="24"/>
          <w:szCs w:val="24"/>
        </w:rPr>
        <w:t>2020</w:t>
      </w:r>
      <w:r w:rsidRPr="009A1F99">
        <w:rPr>
          <w:rFonts w:eastAsia="Times New Roman" w:cstheme="minorHAnsi"/>
          <w:color w:val="auto"/>
          <w:sz w:val="24"/>
          <w:szCs w:val="24"/>
        </w:rPr>
        <w:t xml:space="preserve"> Tot Time program series is sponsored by </w:t>
      </w:r>
      <w:r w:rsidR="008A2B92">
        <w:rPr>
          <w:rFonts w:eastAsia="Times New Roman" w:cstheme="minorHAnsi"/>
          <w:color w:val="auto"/>
          <w:sz w:val="24"/>
          <w:szCs w:val="24"/>
        </w:rPr>
        <w:t xml:space="preserve">the </w:t>
      </w:r>
      <w:r w:rsidR="009A1F99" w:rsidRPr="009A1F99">
        <w:rPr>
          <w:sz w:val="24"/>
          <w:szCs w:val="24"/>
        </w:rPr>
        <w:t xml:space="preserve">Canton Chamber of Commerce, Havana National Bank, Jeff </w:t>
      </w:r>
      <w:r w:rsidR="008A2B92">
        <w:rPr>
          <w:sz w:val="24"/>
          <w:szCs w:val="24"/>
        </w:rPr>
        <w:t>and</w:t>
      </w:r>
      <w:r w:rsidR="009A1F99" w:rsidRPr="009A1F99">
        <w:rPr>
          <w:sz w:val="24"/>
          <w:szCs w:val="24"/>
        </w:rPr>
        <w:t xml:space="preserve"> Linda Sisson of Havana, Lewistown VFW Post 5001 Auxiliary, and an anonymous donor. </w:t>
      </w:r>
      <w:r w:rsidRPr="009A1F99">
        <w:rPr>
          <w:rFonts w:eastAsia="Times New Roman" w:cstheme="minorHAnsi"/>
          <w:color w:val="auto"/>
          <w:sz w:val="24"/>
          <w:szCs w:val="24"/>
        </w:rPr>
        <w:t xml:space="preserve">The Tot Time program series </w:t>
      </w:r>
      <w:r w:rsidR="00C069C8" w:rsidRPr="009A1F99">
        <w:rPr>
          <w:rFonts w:eastAsia="Times New Roman" w:cstheme="minorHAnsi"/>
          <w:color w:val="auto"/>
          <w:sz w:val="24"/>
          <w:szCs w:val="24"/>
        </w:rPr>
        <w:t>is currently seeking</w:t>
      </w:r>
      <w:r w:rsidRPr="009A1F99">
        <w:rPr>
          <w:rFonts w:eastAsia="Times New Roman" w:cstheme="minorHAnsi"/>
          <w:color w:val="auto"/>
          <w:sz w:val="24"/>
          <w:szCs w:val="24"/>
        </w:rPr>
        <w:t xml:space="preserve"> sponsors</w:t>
      </w:r>
      <w:r w:rsidR="00C069C8" w:rsidRPr="009A1F99">
        <w:rPr>
          <w:rFonts w:eastAsia="Times New Roman" w:cstheme="minorHAnsi"/>
          <w:color w:val="auto"/>
          <w:sz w:val="24"/>
          <w:szCs w:val="24"/>
        </w:rPr>
        <w:t xml:space="preserve"> for 2020</w:t>
      </w:r>
      <w:r w:rsidRPr="009A1F99">
        <w:rPr>
          <w:rFonts w:eastAsia="Times New Roman" w:cstheme="minorHAnsi"/>
          <w:color w:val="auto"/>
          <w:sz w:val="24"/>
          <w:szCs w:val="24"/>
        </w:rPr>
        <w:t>.  Please contact Curator of Education Christa Christensen at 309-547-3721 for more information.</w:t>
      </w:r>
    </w:p>
    <w:p w14:paraId="72A3D3EC" w14:textId="77777777" w:rsidR="00B276CE" w:rsidRPr="00B276CE" w:rsidRDefault="00B276CE" w:rsidP="00B276CE">
      <w:pPr>
        <w:rPr>
          <w:rFonts w:eastAsia="Times New Roman" w:cstheme="minorHAnsi"/>
          <w:color w:val="auto"/>
          <w:sz w:val="24"/>
          <w:szCs w:val="24"/>
        </w:rPr>
      </w:pPr>
    </w:p>
    <w:p w14:paraId="6321EFFE" w14:textId="77777777" w:rsidR="00B276CE" w:rsidRPr="00B276CE" w:rsidRDefault="00B276CE" w:rsidP="00B276CE">
      <w:pPr>
        <w:rPr>
          <w:rFonts w:eastAsia="Times New Roman" w:cstheme="minorHAnsi"/>
          <w:color w:val="auto"/>
          <w:sz w:val="24"/>
          <w:szCs w:val="24"/>
        </w:rPr>
      </w:pPr>
      <w:r w:rsidRPr="00B276CE">
        <w:rPr>
          <w:rFonts w:eastAsia="Times New Roman" w:cstheme="minorHAnsi"/>
          <w:color w:val="auto"/>
          <w:sz w:val="24"/>
          <w:szCs w:val="24"/>
        </w:rPr>
        <w:t xml:space="preserve">The Illinois State Museum-Dickson Mounds is located between Lewistown and Havana off Illinois Routes 78 and 97. The museum is open free to the public from </w:t>
      </w:r>
      <w:r w:rsidR="00AD3795">
        <w:rPr>
          <w:rFonts w:eastAsia="Times New Roman" w:cstheme="minorHAnsi"/>
          <w:color w:val="auto"/>
          <w:sz w:val="24"/>
          <w:szCs w:val="24"/>
        </w:rPr>
        <w:t>9:00 a.m. to 4:30</w:t>
      </w:r>
      <w:r w:rsidRPr="00B276CE">
        <w:rPr>
          <w:rFonts w:eastAsia="Times New Roman" w:cstheme="minorHAnsi"/>
          <w:color w:val="auto"/>
          <w:sz w:val="24"/>
          <w:szCs w:val="24"/>
        </w:rPr>
        <w:t xml:space="preserve"> p.m. every day. Tours and special programs are available for groups with reservations. For more information call 309-547-3721 or TTY 217-782-9175. Also visit us on Facebook at Illinois State Museum-Dickson Mounds or online at the Dickson Mounds link on the Illinois State Museum website at </w:t>
      </w:r>
      <w:hyperlink r:id="rId8" w:history="1">
        <w:r w:rsidRPr="00B276CE">
          <w:rPr>
            <w:rFonts w:eastAsia="Times New Roman" w:cstheme="minorHAnsi"/>
            <w:color w:val="0000FF" w:themeColor="hyperlink"/>
            <w:sz w:val="24"/>
            <w:szCs w:val="24"/>
            <w:u w:val="single"/>
          </w:rPr>
          <w:t>www.illinoisstatemuseum.org</w:t>
        </w:r>
      </w:hyperlink>
      <w:r w:rsidRPr="00B276CE">
        <w:rPr>
          <w:rFonts w:eastAsia="Times New Roman" w:cstheme="minorHAnsi"/>
          <w:color w:val="auto"/>
          <w:sz w:val="24"/>
          <w:szCs w:val="24"/>
        </w:rPr>
        <w:t>.</w:t>
      </w:r>
    </w:p>
    <w:p w14:paraId="0D0B940D" w14:textId="77777777" w:rsidR="00AD00A7" w:rsidRDefault="00AD00A7" w:rsidP="00B276CE">
      <w:pPr>
        <w:rPr>
          <w:rFonts w:ascii="Times New Roman" w:eastAsia="Times New Roman" w:hAnsi="Times New Roman" w:cs="Times New Roman"/>
          <w:bCs/>
          <w:color w:val="000000"/>
          <w:sz w:val="24"/>
          <w:szCs w:val="24"/>
        </w:rPr>
      </w:pPr>
    </w:p>
    <w:p w14:paraId="0E27B00A" w14:textId="77777777" w:rsidR="00AD00A7" w:rsidRDefault="00AD00A7" w:rsidP="00AD00A7">
      <w:pPr>
        <w:rPr>
          <w:rFonts w:ascii="Times New Roman" w:eastAsia="Times New Roman" w:hAnsi="Times New Roman" w:cs="Times New Roman"/>
          <w:bCs/>
          <w:color w:val="000000"/>
          <w:sz w:val="24"/>
          <w:szCs w:val="24"/>
        </w:rPr>
      </w:pPr>
    </w:p>
    <w:p w14:paraId="60061E4C" w14:textId="77777777" w:rsidR="00655622" w:rsidRPr="00655622" w:rsidRDefault="00655622" w:rsidP="00655622">
      <w:pPr>
        <w:rPr>
          <w:rFonts w:ascii="Times New Roman" w:hAnsi="Times New Roman" w:cs="Times New Roman"/>
          <w:sz w:val="24"/>
          <w:szCs w:val="24"/>
        </w:rPr>
      </w:pPr>
    </w:p>
    <w:p w14:paraId="00CC1968" w14:textId="77777777" w:rsidR="00655622" w:rsidRDefault="00655622" w:rsidP="0035317A">
      <w:pPr>
        <w:pStyle w:val="NoSpacing"/>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w:t>
      </w:r>
    </w:p>
    <w:sectPr w:rsidR="00655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D6DB5"/>
    <w:multiLevelType w:val="hybridMultilevel"/>
    <w:tmpl w:val="335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C0"/>
    <w:rsid w:val="000331F0"/>
    <w:rsid w:val="00043843"/>
    <w:rsid w:val="00043C0D"/>
    <w:rsid w:val="000453DD"/>
    <w:rsid w:val="000E1FC1"/>
    <w:rsid w:val="000F3B39"/>
    <w:rsid w:val="000F535E"/>
    <w:rsid w:val="000F7004"/>
    <w:rsid w:val="0010460F"/>
    <w:rsid w:val="00197175"/>
    <w:rsid w:val="001F007D"/>
    <w:rsid w:val="001F4490"/>
    <w:rsid w:val="00226A80"/>
    <w:rsid w:val="002C0219"/>
    <w:rsid w:val="002E30BE"/>
    <w:rsid w:val="00305DF1"/>
    <w:rsid w:val="0035317A"/>
    <w:rsid w:val="003957C2"/>
    <w:rsid w:val="0046575F"/>
    <w:rsid w:val="004C31B9"/>
    <w:rsid w:val="004E2E12"/>
    <w:rsid w:val="005324D2"/>
    <w:rsid w:val="0055047F"/>
    <w:rsid w:val="005D77A9"/>
    <w:rsid w:val="005E53D0"/>
    <w:rsid w:val="0061249D"/>
    <w:rsid w:val="00655622"/>
    <w:rsid w:val="006E7558"/>
    <w:rsid w:val="007774D8"/>
    <w:rsid w:val="00810682"/>
    <w:rsid w:val="00837E04"/>
    <w:rsid w:val="00895882"/>
    <w:rsid w:val="008A2B92"/>
    <w:rsid w:val="0091517E"/>
    <w:rsid w:val="00932A68"/>
    <w:rsid w:val="00961377"/>
    <w:rsid w:val="009A1F99"/>
    <w:rsid w:val="009A3FF4"/>
    <w:rsid w:val="009C6CFA"/>
    <w:rsid w:val="009F5768"/>
    <w:rsid w:val="00A025EF"/>
    <w:rsid w:val="00A56FD1"/>
    <w:rsid w:val="00A7078C"/>
    <w:rsid w:val="00AC68E5"/>
    <w:rsid w:val="00AD00A7"/>
    <w:rsid w:val="00AD3795"/>
    <w:rsid w:val="00B032A7"/>
    <w:rsid w:val="00B05F93"/>
    <w:rsid w:val="00B276CE"/>
    <w:rsid w:val="00B76625"/>
    <w:rsid w:val="00BA76F9"/>
    <w:rsid w:val="00BF17C0"/>
    <w:rsid w:val="00C069C8"/>
    <w:rsid w:val="00C635A2"/>
    <w:rsid w:val="00C84DC2"/>
    <w:rsid w:val="00C86490"/>
    <w:rsid w:val="00CB501A"/>
    <w:rsid w:val="00CC2426"/>
    <w:rsid w:val="00D346BB"/>
    <w:rsid w:val="00D407E4"/>
    <w:rsid w:val="00D9194F"/>
    <w:rsid w:val="00E67627"/>
    <w:rsid w:val="00EA5772"/>
    <w:rsid w:val="00ED2207"/>
    <w:rsid w:val="00EF7698"/>
    <w:rsid w:val="00F0357B"/>
    <w:rsid w:val="00F34217"/>
    <w:rsid w:val="00F73D17"/>
    <w:rsid w:val="00F94AA8"/>
    <w:rsid w:val="00FB78E5"/>
    <w:rsid w:val="04B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1">
    <w:name w:val="Unresolved Mention1"/>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B032A7"/>
  </w:style>
  <w:style w:type="character" w:customStyle="1" w:styleId="UnresolvedMention2">
    <w:name w:val="Unresolved Mention2"/>
    <w:basedOn w:val="DefaultParagraphFont"/>
    <w:uiPriority w:val="99"/>
    <w:semiHidden/>
    <w:unhideWhenUsed/>
    <w:rsid w:val="0091517E"/>
    <w:rPr>
      <w:color w:val="605E5C"/>
      <w:shd w:val="clear" w:color="auto" w:fill="E1DFDD"/>
    </w:rPr>
  </w:style>
  <w:style w:type="paragraph" w:styleId="ListParagraph">
    <w:name w:val="List Paragraph"/>
    <w:basedOn w:val="Normal"/>
    <w:uiPriority w:val="34"/>
    <w:qFormat/>
    <w:rsid w:val="00AD00A7"/>
    <w:pPr>
      <w:ind w:left="720"/>
      <w:contextualSpacing/>
    </w:pPr>
  </w:style>
  <w:style w:type="paragraph" w:styleId="PlainText">
    <w:name w:val="Plain Text"/>
    <w:basedOn w:val="Normal"/>
    <w:link w:val="PlainTextChar"/>
    <w:uiPriority w:val="99"/>
    <w:semiHidden/>
    <w:unhideWhenUsed/>
    <w:rsid w:val="00B276CE"/>
    <w:rPr>
      <w:rFonts w:ascii="Consolas" w:hAnsi="Consolas"/>
      <w:color w:val="auto"/>
      <w:sz w:val="21"/>
      <w:szCs w:val="21"/>
    </w:rPr>
  </w:style>
  <w:style w:type="character" w:customStyle="1" w:styleId="PlainTextChar">
    <w:name w:val="Plain Text Char"/>
    <w:basedOn w:val="DefaultParagraphFont"/>
    <w:link w:val="PlainText"/>
    <w:uiPriority w:val="99"/>
    <w:semiHidden/>
    <w:rsid w:val="00B276CE"/>
    <w:rPr>
      <w:rFonts w:ascii="Consolas" w:hAnsi="Consolas"/>
      <w:color w:val="auto"/>
      <w:sz w:val="21"/>
      <w:szCs w:val="21"/>
    </w:rPr>
  </w:style>
  <w:style w:type="character" w:customStyle="1" w:styleId="UnresolvedMention">
    <w:name w:val="Unresolved Mention"/>
    <w:basedOn w:val="DefaultParagraphFont"/>
    <w:uiPriority w:val="99"/>
    <w:semiHidden/>
    <w:unhideWhenUsed/>
    <w:rsid w:val="008A2B9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1">
    <w:name w:val="Unresolved Mention1"/>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B032A7"/>
  </w:style>
  <w:style w:type="character" w:customStyle="1" w:styleId="UnresolvedMention2">
    <w:name w:val="Unresolved Mention2"/>
    <w:basedOn w:val="DefaultParagraphFont"/>
    <w:uiPriority w:val="99"/>
    <w:semiHidden/>
    <w:unhideWhenUsed/>
    <w:rsid w:val="0091517E"/>
    <w:rPr>
      <w:color w:val="605E5C"/>
      <w:shd w:val="clear" w:color="auto" w:fill="E1DFDD"/>
    </w:rPr>
  </w:style>
  <w:style w:type="paragraph" w:styleId="ListParagraph">
    <w:name w:val="List Paragraph"/>
    <w:basedOn w:val="Normal"/>
    <w:uiPriority w:val="34"/>
    <w:qFormat/>
    <w:rsid w:val="00AD00A7"/>
    <w:pPr>
      <w:ind w:left="720"/>
      <w:contextualSpacing/>
    </w:pPr>
  </w:style>
  <w:style w:type="paragraph" w:styleId="PlainText">
    <w:name w:val="Plain Text"/>
    <w:basedOn w:val="Normal"/>
    <w:link w:val="PlainTextChar"/>
    <w:uiPriority w:val="99"/>
    <w:semiHidden/>
    <w:unhideWhenUsed/>
    <w:rsid w:val="00B276CE"/>
    <w:rPr>
      <w:rFonts w:ascii="Consolas" w:hAnsi="Consolas"/>
      <w:color w:val="auto"/>
      <w:sz w:val="21"/>
      <w:szCs w:val="21"/>
    </w:rPr>
  </w:style>
  <w:style w:type="character" w:customStyle="1" w:styleId="PlainTextChar">
    <w:name w:val="Plain Text Char"/>
    <w:basedOn w:val="DefaultParagraphFont"/>
    <w:link w:val="PlainText"/>
    <w:uiPriority w:val="99"/>
    <w:semiHidden/>
    <w:rsid w:val="00B276CE"/>
    <w:rPr>
      <w:rFonts w:ascii="Consolas" w:hAnsi="Consolas"/>
      <w:color w:val="auto"/>
      <w:sz w:val="21"/>
      <w:szCs w:val="21"/>
    </w:rPr>
  </w:style>
  <w:style w:type="character" w:customStyle="1" w:styleId="UnresolvedMention">
    <w:name w:val="Unresolved Mention"/>
    <w:basedOn w:val="DefaultParagraphFont"/>
    <w:uiPriority w:val="99"/>
    <w:semiHidden/>
    <w:unhideWhenUsed/>
    <w:rsid w:val="008A2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1636762063">
      <w:bodyDiv w:val="1"/>
      <w:marLeft w:val="0"/>
      <w:marRight w:val="0"/>
      <w:marTop w:val="0"/>
      <w:marBottom w:val="0"/>
      <w:divBdr>
        <w:top w:val="none" w:sz="0" w:space="0" w:color="auto"/>
        <w:left w:val="none" w:sz="0" w:space="0" w:color="auto"/>
        <w:bottom w:val="none" w:sz="0" w:space="0" w:color="auto"/>
        <w:right w:val="none" w:sz="0" w:space="0" w:color="auto"/>
      </w:divBdr>
      <w:divsChild>
        <w:div w:id="621500529">
          <w:marLeft w:val="0"/>
          <w:marRight w:val="0"/>
          <w:marTop w:val="0"/>
          <w:marBottom w:val="0"/>
          <w:divBdr>
            <w:top w:val="none" w:sz="0" w:space="0" w:color="auto"/>
            <w:left w:val="none" w:sz="0" w:space="0" w:color="auto"/>
            <w:bottom w:val="none" w:sz="0" w:space="0" w:color="auto"/>
            <w:right w:val="none" w:sz="0" w:space="0" w:color="auto"/>
          </w:divBdr>
          <w:divsChild>
            <w:div w:id="866262449">
              <w:marLeft w:val="225"/>
              <w:marRight w:val="0"/>
              <w:marTop w:val="0"/>
              <w:marBottom w:val="0"/>
              <w:divBdr>
                <w:top w:val="none" w:sz="0" w:space="0" w:color="auto"/>
                <w:left w:val="none" w:sz="0" w:space="0" w:color="auto"/>
                <w:bottom w:val="none" w:sz="0" w:space="0" w:color="auto"/>
                <w:right w:val="none" w:sz="0" w:space="0" w:color="auto"/>
              </w:divBdr>
            </w:div>
          </w:divsChild>
        </w:div>
        <w:div w:id="285039141">
          <w:marLeft w:val="225"/>
          <w:marRight w:val="0"/>
          <w:marTop w:val="300"/>
          <w:marBottom w:val="150"/>
          <w:divBdr>
            <w:top w:val="none" w:sz="0" w:space="0" w:color="auto"/>
            <w:left w:val="none" w:sz="0" w:space="0" w:color="auto"/>
            <w:bottom w:val="none" w:sz="0" w:space="0" w:color="auto"/>
            <w:right w:val="none" w:sz="0" w:space="0" w:color="auto"/>
          </w:divBdr>
        </w:div>
      </w:divsChild>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inoisstatemuseum.org" TargetMode="External"/><Relationship Id="rId3" Type="http://schemas.microsoft.com/office/2007/relationships/stylesWithEffects" Target="stylesWithEffects.xml"/><Relationship Id="rId7" Type="http://schemas.openxmlformats.org/officeDocument/2006/relationships/hyperlink" Target="mailto:christa.christensen@illinoi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esktop\DMM%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DMM press release template</Template>
  <TotalTime>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2018-11-05T15:21:00Z</cp:lastPrinted>
  <dcterms:created xsi:type="dcterms:W3CDTF">2020-01-28T19:52:00Z</dcterms:created>
  <dcterms:modified xsi:type="dcterms:W3CDTF">2020-01-28T19:52:00Z</dcterms:modified>
</cp:coreProperties>
</file>