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C0" w:rsidRDefault="0010460F">
      <w:r w:rsidRPr="00100933">
        <w:rPr>
          <w:noProof/>
        </w:rPr>
        <w:drawing>
          <wp:inline distT="0" distB="0" distL="0" distR="0">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2C0219" w:rsidRDefault="0010460F" w:rsidP="0010460F">
      <w:pPr>
        <w:rPr>
          <w:rFonts w:cstheme="minorHAnsi"/>
          <w:b/>
          <w:szCs w:val="22"/>
        </w:rPr>
      </w:pPr>
      <w:r w:rsidRPr="002C0219">
        <w:rPr>
          <w:rFonts w:cstheme="minorHAnsi"/>
          <w:b/>
          <w:szCs w:val="22"/>
        </w:rPr>
        <w:t>FOR IMMEDIATE RELEASE</w:t>
      </w:r>
    </w:p>
    <w:p w:rsidR="0010460F" w:rsidRPr="002C0219" w:rsidRDefault="009708C5" w:rsidP="0010460F">
      <w:pPr>
        <w:rPr>
          <w:rFonts w:cstheme="minorHAnsi"/>
          <w:szCs w:val="22"/>
        </w:rPr>
      </w:pPr>
      <w:r>
        <w:rPr>
          <w:rFonts w:cstheme="minorHAnsi"/>
          <w:szCs w:val="22"/>
        </w:rPr>
        <w:t>2/1</w:t>
      </w:r>
      <w:r w:rsidR="0086206F">
        <w:rPr>
          <w:rFonts w:cstheme="minorHAnsi"/>
          <w:szCs w:val="22"/>
        </w:rPr>
        <w:t>3</w:t>
      </w:r>
      <w:r w:rsidR="00DE5FFE">
        <w:rPr>
          <w:rFonts w:cstheme="minorHAnsi"/>
          <w:szCs w:val="22"/>
        </w:rPr>
        <w:t>/2020</w:t>
      </w:r>
    </w:p>
    <w:p w:rsidR="0010460F" w:rsidRPr="002C0219" w:rsidRDefault="0010460F" w:rsidP="0010460F">
      <w:pPr>
        <w:rPr>
          <w:rFonts w:cstheme="minorHAnsi"/>
          <w:b/>
          <w:szCs w:val="22"/>
        </w:rPr>
      </w:pPr>
    </w:p>
    <w:p w:rsidR="0035317A" w:rsidRPr="002C0219" w:rsidRDefault="0035317A" w:rsidP="0035317A">
      <w:pPr>
        <w:rPr>
          <w:rFonts w:cstheme="minorHAnsi"/>
          <w:b/>
          <w:szCs w:val="22"/>
        </w:rPr>
      </w:pPr>
      <w:r w:rsidRPr="002C0219">
        <w:rPr>
          <w:rFonts w:cstheme="minorHAnsi"/>
          <w:b/>
          <w:szCs w:val="22"/>
        </w:rPr>
        <w:t>Contact:</w:t>
      </w:r>
    </w:p>
    <w:p w:rsidR="00C86490" w:rsidRDefault="00305DF1" w:rsidP="0035317A">
      <w:pPr>
        <w:pStyle w:val="NoSpacing"/>
        <w:rPr>
          <w:rFonts w:cstheme="minorHAnsi"/>
          <w:szCs w:val="22"/>
        </w:rPr>
      </w:pPr>
      <w:r>
        <w:rPr>
          <w:rFonts w:cstheme="minorHAnsi"/>
          <w:szCs w:val="22"/>
        </w:rPr>
        <w:t>Christa Christensen</w:t>
      </w:r>
    </w:p>
    <w:p w:rsidR="00AD00A7" w:rsidRDefault="00C97D0D" w:rsidP="0035317A">
      <w:pPr>
        <w:pStyle w:val="NoSpacing"/>
        <w:rPr>
          <w:rFonts w:cstheme="minorHAnsi"/>
          <w:szCs w:val="22"/>
        </w:rPr>
      </w:pPr>
      <w:hyperlink r:id="rId6" w:history="1">
        <w:r w:rsidR="00C926AF" w:rsidRPr="001A7FC6">
          <w:rPr>
            <w:rStyle w:val="Hyperlink"/>
            <w:rFonts w:cstheme="minorHAnsi"/>
            <w:szCs w:val="22"/>
          </w:rPr>
          <w:t>christa.christensen@illinois.gov</w:t>
        </w:r>
      </w:hyperlink>
    </w:p>
    <w:p w:rsidR="00AD00A7" w:rsidRPr="002C0219" w:rsidRDefault="00305DF1" w:rsidP="0035317A">
      <w:pPr>
        <w:pStyle w:val="NoSpacing"/>
        <w:rPr>
          <w:rFonts w:cstheme="minorHAnsi"/>
          <w:szCs w:val="22"/>
        </w:rPr>
      </w:pPr>
      <w:r>
        <w:rPr>
          <w:rFonts w:cstheme="minorHAnsi"/>
          <w:szCs w:val="22"/>
        </w:rPr>
        <w:t>309-547-3721</w:t>
      </w:r>
    </w:p>
    <w:p w:rsidR="002C0219" w:rsidRDefault="002C0219" w:rsidP="0035317A">
      <w:pPr>
        <w:pStyle w:val="NoSpacing"/>
        <w:rPr>
          <w:rFonts w:ascii="Times New Roman" w:hAnsi="Times New Roman" w:cs="Times New Roman"/>
          <w:szCs w:val="22"/>
        </w:rPr>
      </w:pPr>
    </w:p>
    <w:p w:rsidR="0086206F" w:rsidRDefault="009708C5" w:rsidP="0086206F">
      <w:pPr>
        <w:jc w:val="center"/>
        <w:rPr>
          <w:rFonts w:ascii="Arial" w:hAnsi="Arial" w:cs="Arial"/>
          <w:b/>
          <w:sz w:val="32"/>
          <w:szCs w:val="32"/>
        </w:rPr>
      </w:pPr>
      <w:r w:rsidRPr="0086206F">
        <w:rPr>
          <w:rFonts w:ascii="Arial" w:hAnsi="Arial" w:cs="Arial"/>
          <w:b/>
          <w:sz w:val="32"/>
          <w:szCs w:val="32"/>
        </w:rPr>
        <w:t xml:space="preserve">Dickson Mounds </w:t>
      </w:r>
      <w:r w:rsidR="0086206F">
        <w:rPr>
          <w:rFonts w:ascii="Arial" w:hAnsi="Arial" w:cs="Arial"/>
          <w:b/>
          <w:sz w:val="32"/>
          <w:szCs w:val="32"/>
        </w:rPr>
        <w:t xml:space="preserve">Museum </w:t>
      </w:r>
      <w:r w:rsidR="0086206F" w:rsidRPr="0086206F">
        <w:rPr>
          <w:rFonts w:ascii="Arial" w:hAnsi="Arial" w:cs="Arial"/>
          <w:b/>
          <w:sz w:val="32"/>
          <w:szCs w:val="32"/>
        </w:rPr>
        <w:t xml:space="preserve">Seeking Applicants for </w:t>
      </w:r>
    </w:p>
    <w:p w:rsidR="00655622" w:rsidRPr="0086206F" w:rsidRDefault="009708C5" w:rsidP="0086206F">
      <w:pPr>
        <w:jc w:val="center"/>
        <w:rPr>
          <w:rFonts w:ascii="Arial" w:hAnsi="Arial" w:cs="Arial"/>
          <w:b/>
          <w:sz w:val="32"/>
          <w:szCs w:val="32"/>
        </w:rPr>
      </w:pPr>
      <w:r w:rsidRPr="00C926AF">
        <w:rPr>
          <w:rFonts w:ascii="Arial" w:hAnsi="Arial" w:cs="Arial"/>
          <w:b/>
          <w:i/>
          <w:sz w:val="32"/>
          <w:szCs w:val="32"/>
        </w:rPr>
        <w:t>Earth Day in the Parks</w:t>
      </w:r>
      <w:r w:rsidR="0086206F" w:rsidRPr="0086206F">
        <w:rPr>
          <w:rFonts w:ascii="Arial" w:hAnsi="Arial" w:cs="Arial"/>
          <w:b/>
          <w:sz w:val="32"/>
          <w:szCs w:val="32"/>
        </w:rPr>
        <w:t xml:space="preserve"> Events</w:t>
      </w:r>
    </w:p>
    <w:p w:rsidR="009708C5" w:rsidRPr="0086206F" w:rsidRDefault="0086206F" w:rsidP="0086206F">
      <w:pPr>
        <w:jc w:val="center"/>
        <w:rPr>
          <w:rFonts w:ascii="Arial" w:hAnsi="Arial" w:cs="Arial"/>
          <w:i/>
          <w:sz w:val="24"/>
          <w:szCs w:val="24"/>
        </w:rPr>
      </w:pPr>
      <w:r w:rsidRPr="0086206F">
        <w:rPr>
          <w:rFonts w:ascii="Arial" w:hAnsi="Arial" w:cs="Arial"/>
          <w:i/>
          <w:sz w:val="24"/>
          <w:szCs w:val="24"/>
        </w:rPr>
        <w:t>Applications Due Feb. 28</w:t>
      </w:r>
    </w:p>
    <w:p w:rsidR="0086206F" w:rsidRDefault="0086206F" w:rsidP="009708C5">
      <w:pPr>
        <w:rPr>
          <w:rFonts w:cstheme="minorHAnsi"/>
          <w:sz w:val="24"/>
          <w:szCs w:val="24"/>
        </w:rPr>
      </w:pPr>
      <w:bookmarkStart w:id="0" w:name="_GoBack"/>
      <w:bookmarkEnd w:id="0"/>
    </w:p>
    <w:p w:rsidR="009708C5" w:rsidRPr="0086206F" w:rsidRDefault="00B276CE" w:rsidP="009708C5">
      <w:pPr>
        <w:rPr>
          <w:szCs w:val="22"/>
        </w:rPr>
      </w:pPr>
      <w:r w:rsidRPr="0086206F">
        <w:rPr>
          <w:rFonts w:cstheme="minorHAnsi"/>
          <w:szCs w:val="22"/>
        </w:rPr>
        <w:t>LEWIS</w:t>
      </w:r>
      <w:r w:rsidR="00E05AE3" w:rsidRPr="0086206F">
        <w:rPr>
          <w:rFonts w:cstheme="minorHAnsi"/>
          <w:szCs w:val="22"/>
        </w:rPr>
        <w:t>TOWN</w:t>
      </w:r>
      <w:r w:rsidR="00655622" w:rsidRPr="0086206F">
        <w:rPr>
          <w:rFonts w:cstheme="minorHAnsi"/>
          <w:szCs w:val="22"/>
        </w:rPr>
        <w:t>, I</w:t>
      </w:r>
      <w:r w:rsidR="0091517E" w:rsidRPr="0086206F">
        <w:rPr>
          <w:rFonts w:cstheme="minorHAnsi"/>
          <w:szCs w:val="22"/>
        </w:rPr>
        <w:t>ll.</w:t>
      </w:r>
      <w:r w:rsidR="00655622" w:rsidRPr="0086206F">
        <w:rPr>
          <w:rFonts w:cstheme="minorHAnsi"/>
          <w:szCs w:val="22"/>
        </w:rPr>
        <w:t xml:space="preserve"> –</w:t>
      </w:r>
      <w:r w:rsidR="00E05AE3" w:rsidRPr="0086206F">
        <w:rPr>
          <w:rFonts w:cstheme="minorHAnsi"/>
          <w:szCs w:val="22"/>
        </w:rPr>
        <w:t xml:space="preserve"> </w:t>
      </w:r>
      <w:r w:rsidRPr="0086206F">
        <w:rPr>
          <w:rFonts w:cstheme="minorHAnsi"/>
          <w:szCs w:val="22"/>
        </w:rPr>
        <w:t>Dickson Mounds Museum</w:t>
      </w:r>
      <w:r w:rsidR="009708C5" w:rsidRPr="0086206F">
        <w:rPr>
          <w:rFonts w:cstheme="minorHAnsi"/>
          <w:szCs w:val="22"/>
        </w:rPr>
        <w:t xml:space="preserve"> </w:t>
      </w:r>
      <w:r w:rsidR="009708C5" w:rsidRPr="0086206F">
        <w:rPr>
          <w:szCs w:val="22"/>
        </w:rPr>
        <w:t xml:space="preserve">is </w:t>
      </w:r>
      <w:r w:rsidR="0086206F" w:rsidRPr="0086206F">
        <w:rPr>
          <w:szCs w:val="22"/>
        </w:rPr>
        <w:t xml:space="preserve">seeking applicants for </w:t>
      </w:r>
      <w:r w:rsidR="009708C5" w:rsidRPr="0086206F">
        <w:rPr>
          <w:szCs w:val="22"/>
        </w:rPr>
        <w:t xml:space="preserve">two </w:t>
      </w:r>
      <w:r w:rsidR="009708C5" w:rsidRPr="0086206F">
        <w:rPr>
          <w:i/>
          <w:iCs/>
          <w:szCs w:val="22"/>
        </w:rPr>
        <w:t>Earth Day in the Parks</w:t>
      </w:r>
      <w:r w:rsidR="009708C5" w:rsidRPr="0086206F">
        <w:rPr>
          <w:szCs w:val="22"/>
        </w:rPr>
        <w:t xml:space="preserve"> events</w:t>
      </w:r>
      <w:r w:rsidR="0086206F" w:rsidRPr="0086206F">
        <w:rPr>
          <w:szCs w:val="22"/>
        </w:rPr>
        <w:t xml:space="preserve"> this spring – </w:t>
      </w:r>
      <w:r w:rsidR="009708C5" w:rsidRPr="0086206F">
        <w:rPr>
          <w:szCs w:val="22"/>
        </w:rPr>
        <w:t>one on Wednesday, May 6</w:t>
      </w:r>
      <w:r w:rsidR="0086206F" w:rsidRPr="0086206F">
        <w:rPr>
          <w:szCs w:val="22"/>
        </w:rPr>
        <w:t xml:space="preserve"> </w:t>
      </w:r>
      <w:r w:rsidR="009708C5" w:rsidRPr="0086206F">
        <w:rPr>
          <w:szCs w:val="22"/>
        </w:rPr>
        <w:t>and one on Wednesday, May 1</w:t>
      </w:r>
      <w:r w:rsidR="0086206F" w:rsidRPr="0086206F">
        <w:rPr>
          <w:szCs w:val="22"/>
        </w:rPr>
        <w:t>3</w:t>
      </w:r>
      <w:r w:rsidR="009708C5" w:rsidRPr="0086206F">
        <w:rPr>
          <w:szCs w:val="22"/>
        </w:rPr>
        <w:t xml:space="preserve">. Teachers of grades </w:t>
      </w:r>
      <w:r w:rsidR="0086206F" w:rsidRPr="0086206F">
        <w:rPr>
          <w:szCs w:val="22"/>
        </w:rPr>
        <w:t xml:space="preserve">4 </w:t>
      </w:r>
      <w:r w:rsidR="009708C5" w:rsidRPr="0086206F">
        <w:rPr>
          <w:szCs w:val="22"/>
        </w:rPr>
        <w:t xml:space="preserve">through 12 in Illinois schools may apply to bring their students to Dickson Mounds Museum </w:t>
      </w:r>
      <w:r w:rsidR="0086206F" w:rsidRPr="0086206F">
        <w:rPr>
          <w:szCs w:val="22"/>
        </w:rPr>
        <w:t xml:space="preserve">to participate in these learning events and </w:t>
      </w:r>
      <w:r w:rsidR="009708C5" w:rsidRPr="0086206F">
        <w:rPr>
          <w:szCs w:val="22"/>
        </w:rPr>
        <w:t>to help plant a pollinator garden. Applications must be received by February 28.</w:t>
      </w:r>
    </w:p>
    <w:p w:rsidR="009708C5" w:rsidRPr="0086206F" w:rsidRDefault="009708C5" w:rsidP="009708C5">
      <w:pPr>
        <w:rPr>
          <w:i/>
          <w:iCs/>
          <w:szCs w:val="22"/>
        </w:rPr>
      </w:pPr>
    </w:p>
    <w:p w:rsidR="009708C5" w:rsidRPr="0086206F" w:rsidRDefault="009708C5" w:rsidP="009708C5">
      <w:pPr>
        <w:rPr>
          <w:szCs w:val="22"/>
        </w:rPr>
      </w:pPr>
      <w:r w:rsidRPr="0086206F">
        <w:rPr>
          <w:i/>
          <w:iCs/>
          <w:szCs w:val="22"/>
        </w:rPr>
        <w:t>Earth Day in the Parks</w:t>
      </w:r>
      <w:r w:rsidRPr="0086206F">
        <w:rPr>
          <w:szCs w:val="22"/>
        </w:rPr>
        <w:t xml:space="preserve"> is a natural resources stewardship program for students presented by the Illinois Department of Natural Resources</w:t>
      </w:r>
      <w:r w:rsidR="0086206F" w:rsidRPr="0086206F">
        <w:rPr>
          <w:szCs w:val="22"/>
        </w:rPr>
        <w:t xml:space="preserve"> (IDNR)</w:t>
      </w:r>
      <w:r w:rsidRPr="0086206F">
        <w:rPr>
          <w:szCs w:val="22"/>
        </w:rPr>
        <w:t xml:space="preserve">. Available at participating IDNR state parks, museums and historic sites, events are held in April and May. Students are at the site for about two hours and conduct activities such as planting native wildflowers and grasses, building and installing nesting/roosting boxes and removing nonnative, invasive plants. Teachers must apply to attend the event at a specific site. A drawing is held for each site from the applications </w:t>
      </w:r>
      <w:r w:rsidR="0086206F" w:rsidRPr="0086206F">
        <w:rPr>
          <w:szCs w:val="22"/>
        </w:rPr>
        <w:t xml:space="preserve">received </w:t>
      </w:r>
      <w:r w:rsidRPr="0086206F">
        <w:rPr>
          <w:szCs w:val="22"/>
        </w:rPr>
        <w:t>for that site. Only the winners from the drawing</w:t>
      </w:r>
      <w:r w:rsidR="0086206F" w:rsidRPr="0086206F">
        <w:rPr>
          <w:szCs w:val="22"/>
        </w:rPr>
        <w:t>s</w:t>
      </w:r>
      <w:r w:rsidRPr="0086206F">
        <w:rPr>
          <w:szCs w:val="22"/>
        </w:rPr>
        <w:t xml:space="preserve"> are allowed to bring their students to the event</w:t>
      </w:r>
      <w:r w:rsidR="0086206F">
        <w:rPr>
          <w:szCs w:val="22"/>
        </w:rPr>
        <w:t>s</w:t>
      </w:r>
      <w:r w:rsidRPr="0086206F">
        <w:rPr>
          <w:szCs w:val="22"/>
        </w:rPr>
        <w:t xml:space="preserve">. Applications </w:t>
      </w:r>
      <w:r w:rsidR="0086206F" w:rsidRPr="0086206F">
        <w:rPr>
          <w:szCs w:val="22"/>
        </w:rPr>
        <w:t xml:space="preserve">for the events this spring will be accepted </w:t>
      </w:r>
      <w:r w:rsidRPr="0086206F">
        <w:rPr>
          <w:szCs w:val="22"/>
        </w:rPr>
        <w:t>through February 28. The drawing</w:t>
      </w:r>
      <w:r w:rsidR="0086206F" w:rsidRPr="0086206F">
        <w:rPr>
          <w:szCs w:val="22"/>
        </w:rPr>
        <w:t>s</w:t>
      </w:r>
      <w:r w:rsidRPr="0086206F">
        <w:rPr>
          <w:szCs w:val="22"/>
        </w:rPr>
        <w:t xml:space="preserve"> will be held in early March. Participating parks</w:t>
      </w:r>
      <w:r w:rsidR="0086206F">
        <w:rPr>
          <w:szCs w:val="22"/>
        </w:rPr>
        <w:t xml:space="preserve">, </w:t>
      </w:r>
      <w:r w:rsidRPr="0086206F">
        <w:rPr>
          <w:szCs w:val="22"/>
        </w:rPr>
        <w:t>museums</w:t>
      </w:r>
      <w:r w:rsidR="0086206F">
        <w:rPr>
          <w:szCs w:val="22"/>
        </w:rPr>
        <w:t xml:space="preserve">, and </w:t>
      </w:r>
      <w:r w:rsidRPr="0086206F">
        <w:rPr>
          <w:szCs w:val="22"/>
        </w:rPr>
        <w:t xml:space="preserve">historic sites are listed </w:t>
      </w:r>
      <w:r w:rsidR="0086206F">
        <w:rPr>
          <w:szCs w:val="22"/>
        </w:rPr>
        <w:t xml:space="preserve">and applications forms are available </w:t>
      </w:r>
      <w:r w:rsidR="0086206F" w:rsidRPr="0086206F">
        <w:rPr>
          <w:szCs w:val="22"/>
        </w:rPr>
        <w:t xml:space="preserve">on the IDNR website </w:t>
      </w:r>
      <w:r w:rsidRPr="0086206F">
        <w:rPr>
          <w:szCs w:val="22"/>
        </w:rPr>
        <w:t xml:space="preserve">at </w:t>
      </w:r>
      <w:hyperlink r:id="rId7" w:history="1">
        <w:r w:rsidRPr="0086206F">
          <w:rPr>
            <w:rStyle w:val="Hyperlink"/>
            <w:szCs w:val="22"/>
          </w:rPr>
          <w:t>https://www.dnr.illinois.gov/education/Pages/EDITPinstruct.aspx</w:t>
        </w:r>
      </w:hyperlink>
      <w:r w:rsidRPr="0086206F">
        <w:rPr>
          <w:szCs w:val="22"/>
        </w:rPr>
        <w:t xml:space="preserve">.   </w:t>
      </w:r>
    </w:p>
    <w:p w:rsidR="009708C5" w:rsidRPr="0086206F" w:rsidRDefault="009708C5" w:rsidP="009708C5">
      <w:pPr>
        <w:rPr>
          <w:szCs w:val="22"/>
        </w:rPr>
      </w:pPr>
    </w:p>
    <w:p w:rsidR="009708C5" w:rsidRPr="0086206F" w:rsidRDefault="009708C5" w:rsidP="009708C5">
      <w:pPr>
        <w:rPr>
          <w:szCs w:val="22"/>
        </w:rPr>
      </w:pPr>
      <w:r w:rsidRPr="0086206F">
        <w:rPr>
          <w:szCs w:val="22"/>
        </w:rPr>
        <w:t xml:space="preserve">Teachers and students are encouraged to become involved in this event to help the local environment and wildlife.  Participation in outdoor activities </w:t>
      </w:r>
      <w:r w:rsidR="0086206F" w:rsidRPr="0086206F">
        <w:rPr>
          <w:szCs w:val="22"/>
        </w:rPr>
        <w:t xml:space="preserve">can </w:t>
      </w:r>
      <w:r w:rsidRPr="0086206F">
        <w:rPr>
          <w:szCs w:val="22"/>
        </w:rPr>
        <w:t>increase students’ fitness and help them learn that their actions can make a difference in the world.  Students are encouraged to return to the site to see and study the results of their work.  </w:t>
      </w:r>
    </w:p>
    <w:p w:rsidR="00C926AF" w:rsidRDefault="00B276CE" w:rsidP="0086206F">
      <w:pPr>
        <w:pStyle w:val="NormalWeb"/>
        <w:rPr>
          <w:rFonts w:asciiTheme="minorHAnsi" w:hAnsiTheme="minorHAnsi" w:cstheme="minorHAnsi"/>
          <w:sz w:val="22"/>
          <w:szCs w:val="22"/>
        </w:rPr>
      </w:pPr>
      <w:r w:rsidRPr="0086206F">
        <w:rPr>
          <w:rFonts w:asciiTheme="minorHAnsi" w:hAnsiTheme="minorHAnsi" w:cstheme="minorHAnsi"/>
          <w:sz w:val="22"/>
          <w:szCs w:val="22"/>
        </w:rPr>
        <w:t xml:space="preserve">The Illinois State Museum-Dickson Mounds is located between Lewistown and Havana off Illinois Routes 78 and 97. The museum is open free to the public from </w:t>
      </w:r>
      <w:r w:rsidR="00AD22FA" w:rsidRPr="0086206F">
        <w:rPr>
          <w:rFonts w:asciiTheme="minorHAnsi" w:hAnsiTheme="minorHAnsi" w:cstheme="minorHAnsi"/>
          <w:sz w:val="22"/>
          <w:szCs w:val="22"/>
        </w:rPr>
        <w:t>9:00 a.m. to 4:30</w:t>
      </w:r>
      <w:r w:rsidRPr="0086206F">
        <w:rPr>
          <w:rFonts w:asciiTheme="minorHAnsi" w:hAnsiTheme="minorHAnsi" w:cstheme="minorHAnsi"/>
          <w:sz w:val="22"/>
          <w:szCs w:val="22"/>
        </w:rPr>
        <w:t xml:space="preserve">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8" w:history="1">
        <w:r w:rsidRPr="0086206F">
          <w:rPr>
            <w:rFonts w:asciiTheme="minorHAnsi" w:hAnsiTheme="minorHAnsi" w:cstheme="minorHAnsi"/>
            <w:color w:val="0000FF" w:themeColor="hyperlink"/>
            <w:sz w:val="22"/>
            <w:szCs w:val="22"/>
            <w:u w:val="single"/>
          </w:rPr>
          <w:t>www.illinoisstatemuseum.org</w:t>
        </w:r>
      </w:hyperlink>
      <w:r w:rsidRPr="0086206F">
        <w:rPr>
          <w:rFonts w:asciiTheme="minorHAnsi" w:hAnsiTheme="minorHAnsi" w:cstheme="minorHAnsi"/>
          <w:sz w:val="22"/>
          <w:szCs w:val="22"/>
        </w:rPr>
        <w:t>.</w:t>
      </w:r>
      <w:r w:rsidR="0086206F">
        <w:rPr>
          <w:rFonts w:asciiTheme="minorHAnsi" w:hAnsiTheme="minorHAnsi" w:cstheme="minorHAnsi"/>
          <w:sz w:val="22"/>
          <w:szCs w:val="22"/>
        </w:rPr>
        <w:t xml:space="preserve"> </w:t>
      </w:r>
    </w:p>
    <w:p w:rsidR="0086206F" w:rsidRPr="0086206F" w:rsidRDefault="0086206F" w:rsidP="00C926AF">
      <w:pPr>
        <w:pStyle w:val="NormalWeb"/>
        <w:ind w:left="4320"/>
        <w:rPr>
          <w:rFonts w:asciiTheme="minorHAnsi" w:hAnsiTheme="minorHAnsi" w:cstheme="minorHAnsi"/>
          <w:sz w:val="22"/>
          <w:szCs w:val="22"/>
        </w:rPr>
      </w:pPr>
      <w:r>
        <w:rPr>
          <w:rFonts w:asciiTheme="minorHAnsi" w:hAnsiTheme="minorHAnsi" w:cstheme="minorHAnsi"/>
          <w:sz w:val="22"/>
          <w:szCs w:val="22"/>
        </w:rPr>
        <w:t>###</w:t>
      </w:r>
    </w:p>
    <w:sectPr w:rsidR="0086206F" w:rsidRPr="0086206F" w:rsidSect="00A95C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D6DB5"/>
    <w:multiLevelType w:val="hybridMultilevel"/>
    <w:tmpl w:val="33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BF17C0"/>
    <w:rsid w:val="000331F0"/>
    <w:rsid w:val="00043843"/>
    <w:rsid w:val="00043C0D"/>
    <w:rsid w:val="000453DD"/>
    <w:rsid w:val="000A1F8F"/>
    <w:rsid w:val="000A6B87"/>
    <w:rsid w:val="000E1FC1"/>
    <w:rsid w:val="000F3B39"/>
    <w:rsid w:val="000F535E"/>
    <w:rsid w:val="000F7004"/>
    <w:rsid w:val="0010460F"/>
    <w:rsid w:val="00197175"/>
    <w:rsid w:val="001B6760"/>
    <w:rsid w:val="001F007D"/>
    <w:rsid w:val="001F4490"/>
    <w:rsid w:val="00226A80"/>
    <w:rsid w:val="002C0219"/>
    <w:rsid w:val="002E30BE"/>
    <w:rsid w:val="00305DF1"/>
    <w:rsid w:val="0035317A"/>
    <w:rsid w:val="003957C2"/>
    <w:rsid w:val="0046575F"/>
    <w:rsid w:val="004C31B9"/>
    <w:rsid w:val="004E2E12"/>
    <w:rsid w:val="005324D2"/>
    <w:rsid w:val="0055047F"/>
    <w:rsid w:val="005D77A9"/>
    <w:rsid w:val="005E53D0"/>
    <w:rsid w:val="0061249D"/>
    <w:rsid w:val="00655622"/>
    <w:rsid w:val="00664949"/>
    <w:rsid w:val="006E7558"/>
    <w:rsid w:val="007774D8"/>
    <w:rsid w:val="00810682"/>
    <w:rsid w:val="00821768"/>
    <w:rsid w:val="00837E04"/>
    <w:rsid w:val="0086206F"/>
    <w:rsid w:val="00895882"/>
    <w:rsid w:val="008E2134"/>
    <w:rsid w:val="0091517E"/>
    <w:rsid w:val="00932A68"/>
    <w:rsid w:val="00934EA5"/>
    <w:rsid w:val="00961377"/>
    <w:rsid w:val="009708C5"/>
    <w:rsid w:val="009A3FF4"/>
    <w:rsid w:val="009C6CFA"/>
    <w:rsid w:val="009F5768"/>
    <w:rsid w:val="00A025EF"/>
    <w:rsid w:val="00A7078C"/>
    <w:rsid w:val="00A95C7F"/>
    <w:rsid w:val="00AD00A7"/>
    <w:rsid w:val="00AD22FA"/>
    <w:rsid w:val="00B032A7"/>
    <w:rsid w:val="00B05F93"/>
    <w:rsid w:val="00B276CE"/>
    <w:rsid w:val="00B76625"/>
    <w:rsid w:val="00BA76F9"/>
    <w:rsid w:val="00BC38C1"/>
    <w:rsid w:val="00BF17C0"/>
    <w:rsid w:val="00C069C8"/>
    <w:rsid w:val="00C635A2"/>
    <w:rsid w:val="00C84DC2"/>
    <w:rsid w:val="00C86490"/>
    <w:rsid w:val="00C926AF"/>
    <w:rsid w:val="00C97D0D"/>
    <w:rsid w:val="00CB501A"/>
    <w:rsid w:val="00CC2426"/>
    <w:rsid w:val="00D407E4"/>
    <w:rsid w:val="00D8040E"/>
    <w:rsid w:val="00DE5FFE"/>
    <w:rsid w:val="00E05AE3"/>
    <w:rsid w:val="00E52303"/>
    <w:rsid w:val="00EA5772"/>
    <w:rsid w:val="00EC3B27"/>
    <w:rsid w:val="00EC7C9A"/>
    <w:rsid w:val="00ED2207"/>
    <w:rsid w:val="00EF7698"/>
    <w:rsid w:val="00F0357B"/>
    <w:rsid w:val="00F34217"/>
    <w:rsid w:val="00F73D17"/>
    <w:rsid w:val="00F94AA8"/>
    <w:rsid w:val="00FB7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 w:type="character" w:customStyle="1" w:styleId="UnresolvedMention">
    <w:name w:val="Unresolved Mention"/>
    <w:basedOn w:val="DefaultParagraphFont"/>
    <w:uiPriority w:val="99"/>
    <w:semiHidden/>
    <w:unhideWhenUsed/>
    <w:rsid w:val="00C926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7671783">
      <w:bodyDiv w:val="1"/>
      <w:marLeft w:val="0"/>
      <w:marRight w:val="0"/>
      <w:marTop w:val="0"/>
      <w:marBottom w:val="0"/>
      <w:divBdr>
        <w:top w:val="none" w:sz="0" w:space="0" w:color="auto"/>
        <w:left w:val="none" w:sz="0" w:space="0" w:color="auto"/>
        <w:bottom w:val="none" w:sz="0" w:space="0" w:color="auto"/>
        <w:right w:val="none" w:sz="0" w:space="0" w:color="auto"/>
      </w:divBdr>
    </w:div>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745345574">
      <w:bodyDiv w:val="1"/>
      <w:marLeft w:val="0"/>
      <w:marRight w:val="0"/>
      <w:marTop w:val="0"/>
      <w:marBottom w:val="0"/>
      <w:divBdr>
        <w:top w:val="none" w:sz="0" w:space="0" w:color="auto"/>
        <w:left w:val="none" w:sz="0" w:space="0" w:color="auto"/>
        <w:bottom w:val="none" w:sz="0" w:space="0" w:color="auto"/>
        <w:right w:val="none" w:sz="0" w:space="0" w:color="auto"/>
      </w:divBdr>
    </w:div>
    <w:div w:id="1371147112">
      <w:bodyDiv w:val="1"/>
      <w:marLeft w:val="0"/>
      <w:marRight w:val="0"/>
      <w:marTop w:val="0"/>
      <w:marBottom w:val="0"/>
      <w:divBdr>
        <w:top w:val="none" w:sz="0" w:space="0" w:color="auto"/>
        <w:left w:val="none" w:sz="0" w:space="0" w:color="auto"/>
        <w:bottom w:val="none" w:sz="0" w:space="0" w:color="auto"/>
        <w:right w:val="none" w:sz="0" w:space="0" w:color="auto"/>
      </w:divBdr>
    </w:div>
    <w:div w:id="1465351466">
      <w:bodyDiv w:val="1"/>
      <w:marLeft w:val="0"/>
      <w:marRight w:val="0"/>
      <w:marTop w:val="0"/>
      <w:marBottom w:val="0"/>
      <w:divBdr>
        <w:top w:val="none" w:sz="0" w:space="0" w:color="auto"/>
        <w:left w:val="none" w:sz="0" w:space="0" w:color="auto"/>
        <w:bottom w:val="none" w:sz="0" w:space="0" w:color="auto"/>
        <w:right w:val="none" w:sz="0" w:space="0" w:color="auto"/>
      </w:divBdr>
    </w:div>
    <w:div w:id="1636762063">
      <w:bodyDiv w:val="1"/>
      <w:marLeft w:val="0"/>
      <w:marRight w:val="0"/>
      <w:marTop w:val="0"/>
      <w:marBottom w:val="0"/>
      <w:divBdr>
        <w:top w:val="none" w:sz="0" w:space="0" w:color="auto"/>
        <w:left w:val="none" w:sz="0" w:space="0" w:color="auto"/>
        <w:bottom w:val="none" w:sz="0" w:space="0" w:color="auto"/>
        <w:right w:val="none" w:sz="0" w:space="0" w:color="auto"/>
      </w:divBdr>
      <w:divsChild>
        <w:div w:id="621500529">
          <w:marLeft w:val="0"/>
          <w:marRight w:val="0"/>
          <w:marTop w:val="0"/>
          <w:marBottom w:val="0"/>
          <w:divBdr>
            <w:top w:val="none" w:sz="0" w:space="0" w:color="auto"/>
            <w:left w:val="none" w:sz="0" w:space="0" w:color="auto"/>
            <w:bottom w:val="none" w:sz="0" w:space="0" w:color="auto"/>
            <w:right w:val="none" w:sz="0" w:space="0" w:color="auto"/>
          </w:divBdr>
          <w:divsChild>
            <w:div w:id="866262449">
              <w:marLeft w:val="225"/>
              <w:marRight w:val="0"/>
              <w:marTop w:val="0"/>
              <w:marBottom w:val="0"/>
              <w:divBdr>
                <w:top w:val="none" w:sz="0" w:space="0" w:color="auto"/>
                <w:left w:val="none" w:sz="0" w:space="0" w:color="auto"/>
                <w:bottom w:val="none" w:sz="0" w:space="0" w:color="auto"/>
                <w:right w:val="none" w:sz="0" w:space="0" w:color="auto"/>
              </w:divBdr>
            </w:div>
          </w:divsChild>
        </w:div>
        <w:div w:id="285039141">
          <w:marLeft w:val="225"/>
          <w:marRight w:val="0"/>
          <w:marTop w:val="300"/>
          <w:marBottom w:val="150"/>
          <w:divBdr>
            <w:top w:val="none" w:sz="0" w:space="0" w:color="auto"/>
            <w:left w:val="none" w:sz="0" w:space="0" w:color="auto"/>
            <w:bottom w:val="none" w:sz="0" w:space="0" w:color="auto"/>
            <w:right w:val="none" w:sz="0" w:space="0" w:color="auto"/>
          </w:divBdr>
        </w:div>
      </w:divsChild>
    </w:div>
    <w:div w:id="1833597547">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statemuseum.org" TargetMode="External"/><Relationship Id="rId3" Type="http://schemas.openxmlformats.org/officeDocument/2006/relationships/settings" Target="settings.xml"/><Relationship Id="rId7" Type="http://schemas.openxmlformats.org/officeDocument/2006/relationships/hyperlink" Target="https://www.dnr.illinois.gov/education/Pages/EDITPinstruc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a.christensen@illinois.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esktop\DMM%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DMM press release template</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Christa Christensen</cp:lastModifiedBy>
  <cp:revision>2</cp:revision>
  <cp:lastPrinted>2018-11-05T15:21:00Z</cp:lastPrinted>
  <dcterms:created xsi:type="dcterms:W3CDTF">2020-02-13T16:59:00Z</dcterms:created>
  <dcterms:modified xsi:type="dcterms:W3CDTF">2020-02-13T16:59:00Z</dcterms:modified>
</cp:coreProperties>
</file>